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left"/>
        <w:rPr>
          <w:rFonts w:ascii="Calibri" w:cs="Calibri" w:eastAsia="Calibri" w:hAnsi="Calibri"/>
          <w:b w:val="1"/>
          <w:bCs w:val="1"/>
          <w:sz w:val="40"/>
          <w:szCs w:val="40"/>
        </w:rPr>
      </w:pPr>
      <w:r w:rsidDel="00000000" w:rsidR="00000000" w:rsidRPr="00000000">
        <w:rPr>
          <w:rtl w:val="0"/>
        </w:rPr>
      </w:r>
    </w:p>
    <w:p w:rsidR="00000000" w:rsidDel="00000000" w:rsidP="00000000" w:rsidRDefault="00000000" w:rsidRPr="00000000" w14:paraId="00000002">
      <w:pPr>
        <w:jc w:val="left"/>
        <w:rPr>
          <w:rFonts w:ascii="Calibri" w:cs="Calibri" w:eastAsia="Calibri" w:hAnsi="Calibri"/>
          <w:b w:val="1"/>
          <w:bCs w:val="1"/>
          <w:sz w:val="40"/>
          <w:szCs w:val="40"/>
        </w:rPr>
      </w:pPr>
      <w:r w:rsidDel="00000000" w:rsidR="00000000" w:rsidRPr="00000000">
        <w:rPr>
          <w:rFonts w:ascii="Calibri" w:cs="Calibri" w:eastAsia="Calibri" w:hAnsi="Calibri"/>
          <w:b w:val="1"/>
          <w:bCs w:val="1"/>
          <w:sz w:val="40"/>
          <w:szCs w:val="40"/>
        </w:rPr>
        <w:drawing>
          <wp:inline distB="114300" distT="114300" distL="114300" distR="114300">
            <wp:extent cx="6264000" cy="7835900"/>
            <wp:effectExtent b="0" l="0" r="0" t="0"/>
            <wp:docPr id="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6264000" cy="78359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Lora" w:cs="Lora" w:eastAsia="Lora" w:hAnsi="Lora"/>
          <w:b w:val="1"/>
          <w:bCs w:val="1"/>
          <w:sz w:val="48"/>
          <w:szCs w:val="48"/>
        </w:rPr>
      </w:pPr>
      <w:r w:rsidDel="00000000" w:rsidR="00000000" w:rsidRPr="00000000">
        <w:rPr>
          <w:rtl w:val="0"/>
        </w:rPr>
      </w:r>
    </w:p>
    <w:p w:rsidR="00000000" w:rsidDel="00000000" w:rsidP="00000000" w:rsidRDefault="00000000" w:rsidRPr="00000000" w14:paraId="00000004">
      <w:pPr>
        <w:jc w:val="center"/>
        <w:rPr>
          <w:rFonts w:ascii="Lora" w:cs="Lora" w:eastAsia="Lora" w:hAnsi="Lora"/>
          <w:b w:val="1"/>
          <w:bCs w:val="1"/>
          <w:sz w:val="48"/>
          <w:szCs w:val="48"/>
        </w:rPr>
      </w:pPr>
      <w:r w:rsidDel="00000000" w:rsidR="00000000" w:rsidRPr="00000000">
        <w:rPr>
          <w:rtl w:val="0"/>
        </w:rPr>
      </w:r>
    </w:p>
    <w:p w:rsidR="00000000" w:rsidDel="00000000" w:rsidP="00000000" w:rsidRDefault="00000000" w:rsidRPr="00000000" w14:paraId="00000005">
      <w:pPr>
        <w:jc w:val="center"/>
        <w:rPr>
          <w:rFonts w:ascii="Lora" w:cs="Lora" w:eastAsia="Lora" w:hAnsi="Lora"/>
          <w:b w:val="1"/>
          <w:bCs w:val="1"/>
          <w:sz w:val="48"/>
          <w:szCs w:val="48"/>
        </w:rPr>
      </w:pPr>
      <w:r w:rsidDel="00000000" w:rsidR="00000000" w:rsidRPr="00000000">
        <w:rPr>
          <w:rFonts w:ascii="Lora" w:cs="Lora" w:eastAsia="Lora" w:hAnsi="Lora"/>
          <w:b w:val="1"/>
          <w:bCs w:val="1"/>
          <w:sz w:val="48"/>
          <w:szCs w:val="48"/>
          <w:rtl w:val="0"/>
        </w:rPr>
        <w:t xml:space="preserve">VIENNA URBAN ECOLOGY SAFARI</w:t>
      </w:r>
    </w:p>
    <w:p w:rsidR="00000000" w:rsidDel="00000000" w:rsidP="00000000" w:rsidRDefault="00000000" w:rsidRPr="00000000" w14:paraId="00000006">
      <w:pPr>
        <w:jc w:val="center"/>
        <w:rPr>
          <w:rFonts w:ascii="Lora" w:cs="Lora" w:eastAsia="Lora" w:hAnsi="Lora"/>
          <w:sz w:val="48"/>
          <w:szCs w:val="48"/>
        </w:rPr>
      </w:pPr>
      <w:r w:rsidDel="00000000" w:rsidR="00000000" w:rsidRPr="00000000">
        <w:rPr>
          <w:rFonts w:ascii="Lora" w:cs="Lora" w:eastAsia="Lora" w:hAnsi="Lora"/>
          <w:i w:val="1"/>
          <w:iCs w:val="1"/>
          <w:sz w:val="48"/>
          <w:szCs w:val="48"/>
          <w:rtl w:val="0"/>
        </w:rPr>
        <w:t xml:space="preserve">a seminar on city ecology through walking and imagination</w:t>
      </w:r>
      <w:r w:rsidDel="00000000" w:rsidR="00000000" w:rsidRPr="00000000">
        <w:rPr>
          <w:rtl w:val="0"/>
        </w:rPr>
      </w:r>
    </w:p>
    <w:p w:rsidR="00000000" w:rsidDel="00000000" w:rsidP="00000000" w:rsidRDefault="00000000" w:rsidRPr="00000000" w14:paraId="00000007">
      <w:pPr>
        <w:jc w:val="center"/>
        <w:rPr>
          <w:rFonts w:ascii="Lora" w:cs="Lora" w:eastAsia="Lora" w:hAnsi="Lora"/>
          <w:b w:val="1"/>
          <w:bCs w:val="1"/>
          <w:sz w:val="30"/>
          <w:szCs w:val="30"/>
        </w:rPr>
      </w:pPr>
      <w:r w:rsidDel="00000000" w:rsidR="00000000" w:rsidRPr="00000000">
        <w:rPr>
          <w:rFonts w:ascii="Lora" w:cs="Lora" w:eastAsia="Lora" w:hAnsi="Lora"/>
          <w:sz w:val="30"/>
          <w:szCs w:val="30"/>
          <w:rtl w:val="0"/>
        </w:rPr>
        <w:t xml:space="preserve">7-14 JULY 2026</w:t>
      </w:r>
      <w:r w:rsidDel="00000000" w:rsidR="00000000" w:rsidRPr="00000000">
        <w:rPr>
          <w:rtl w:val="0"/>
        </w:rPr>
      </w:r>
    </w:p>
    <w:p w:rsidR="00000000" w:rsidDel="00000000" w:rsidP="00000000" w:rsidRDefault="00000000" w:rsidRPr="00000000" w14:paraId="00000008">
      <w:pPr>
        <w:jc w:val="center"/>
        <w:rPr>
          <w:rFonts w:ascii="Lora" w:cs="Lora" w:eastAsia="Lora" w:hAnsi="Lora"/>
          <w:b w:val="1"/>
          <w:bCs w:val="1"/>
          <w:sz w:val="30"/>
          <w:szCs w:val="30"/>
        </w:rPr>
      </w:pPr>
      <w:r w:rsidDel="00000000" w:rsidR="00000000" w:rsidRPr="00000000">
        <w:rPr>
          <w:rtl w:val="0"/>
        </w:rPr>
      </w:r>
    </w:p>
    <w:p w:rsidR="00000000" w:rsidDel="00000000" w:rsidP="00000000" w:rsidRDefault="00000000" w:rsidRPr="00000000" w14:paraId="00000009">
      <w:pPr>
        <w:pStyle w:val="Heading1"/>
        <w:rPr>
          <w:rFonts w:ascii="Lora" w:cs="Lora" w:eastAsia="Lora" w:hAnsi="Lora"/>
          <w:highlight w:val="white"/>
        </w:rPr>
      </w:pPr>
      <w:bookmarkStart w:colFirst="0" w:colLast="0" w:name="_heading=h.h7jc3c1xy1ou" w:id="0"/>
      <w:bookmarkEnd w:id="0"/>
      <w:r w:rsidDel="00000000" w:rsidR="00000000" w:rsidRPr="00000000">
        <w:rPr>
          <w:rtl w:val="0"/>
        </w:rPr>
      </w:r>
    </w:p>
    <w:p w:rsidR="00000000" w:rsidDel="00000000" w:rsidP="00000000" w:rsidRDefault="00000000" w:rsidRPr="00000000" w14:paraId="0000000A">
      <w:pPr>
        <w:pStyle w:val="Heading1"/>
        <w:rPr>
          <w:rFonts w:ascii="Lora" w:cs="Lora" w:eastAsia="Lora" w:hAnsi="Lora"/>
          <w:color w:val="000000"/>
          <w:highlight w:val="white"/>
        </w:rPr>
      </w:pPr>
      <w:bookmarkStart w:colFirst="0" w:colLast="0" w:name="_heading=h.cdj9ljxklnjk" w:id="1"/>
      <w:bookmarkEnd w:id="1"/>
      <w:r w:rsidDel="00000000" w:rsidR="00000000" w:rsidRPr="00000000">
        <w:rPr>
          <w:rFonts w:ascii="Lora" w:cs="Lora" w:eastAsia="Lora" w:hAnsi="Lora"/>
          <w:color w:val="000000"/>
          <w:highlight w:val="white"/>
          <w:rtl w:val="0"/>
        </w:rPr>
        <w:t xml:space="preserve">KEY DETAILS</w:t>
      </w:r>
    </w:p>
    <w:p w:rsidR="00000000" w:rsidDel="00000000" w:rsidP="00000000" w:rsidRDefault="00000000" w:rsidRPr="00000000" w14:paraId="0000000B">
      <w:pPr>
        <w:numPr>
          <w:ilvl w:val="0"/>
          <w:numId w:val="6"/>
        </w:numPr>
        <w:spacing w:before="60" w:lineRule="auto"/>
        <w:ind w:left="720" w:hanging="360"/>
        <w:rPr>
          <w:rFonts w:ascii="Calibri" w:cs="Calibri" w:eastAsia="Calibri" w:hAnsi="Calibri"/>
          <w:highlight w:val="white"/>
        </w:rPr>
      </w:pPr>
      <w:r w:rsidDel="00000000" w:rsidR="00000000" w:rsidRPr="00000000">
        <w:rPr>
          <w:rFonts w:ascii="Lora" w:cs="Lora" w:eastAsia="Lora" w:hAnsi="Lora"/>
          <w:b w:val="1"/>
          <w:bCs w:val="1"/>
          <w:highlight w:val="white"/>
          <w:rtl w:val="0"/>
        </w:rPr>
        <w:t xml:space="preserve">Duration</w:t>
      </w:r>
      <w:r w:rsidDel="00000000" w:rsidR="00000000" w:rsidRPr="00000000">
        <w:rPr>
          <w:rFonts w:ascii="Lora" w:cs="Lora" w:eastAsia="Lora" w:hAnsi="Lora"/>
          <w:highlight w:val="white"/>
          <w:rtl w:val="0"/>
        </w:rPr>
        <w:t xml:space="preserve">:  7-14 July 2026</w:t>
      </w:r>
    </w:p>
    <w:p w:rsidR="00000000" w:rsidDel="00000000" w:rsidP="00000000" w:rsidRDefault="00000000" w:rsidRPr="00000000" w14:paraId="0000000C">
      <w:pPr>
        <w:numPr>
          <w:ilvl w:val="0"/>
          <w:numId w:val="6"/>
        </w:numPr>
        <w:spacing w:before="60" w:lineRule="auto"/>
        <w:ind w:left="720" w:hanging="360"/>
        <w:rPr>
          <w:rFonts w:ascii="Calibri" w:cs="Calibri" w:eastAsia="Calibri" w:hAnsi="Calibri"/>
          <w:highlight w:val="white"/>
        </w:rPr>
      </w:pPr>
      <w:r w:rsidDel="00000000" w:rsidR="00000000" w:rsidRPr="00000000">
        <w:rPr>
          <w:rFonts w:ascii="Lora" w:cs="Lora" w:eastAsia="Lora" w:hAnsi="Lora"/>
          <w:b w:val="1"/>
          <w:bCs w:val="1"/>
          <w:highlight w:val="white"/>
          <w:rtl w:val="0"/>
        </w:rPr>
        <w:t xml:space="preserve">Commitment</w:t>
      </w:r>
      <w:r w:rsidDel="00000000" w:rsidR="00000000" w:rsidRPr="00000000">
        <w:rPr>
          <w:rFonts w:ascii="Lora" w:cs="Lora" w:eastAsia="Lora" w:hAnsi="Lora"/>
          <w:highlight w:val="white"/>
          <w:rtl w:val="0"/>
        </w:rPr>
        <w:t xml:space="preserve">: We’ll have a full 6 days, plus the late afternoon/evening of the 7th and the morning of the 14nd of July for preparing yourself and leaving the venue. So we recommend:</w:t>
      </w:r>
    </w:p>
    <w:p w:rsidR="00000000" w:rsidDel="00000000" w:rsidP="00000000" w:rsidRDefault="00000000" w:rsidRPr="00000000" w14:paraId="0000000D">
      <w:pPr>
        <w:numPr>
          <w:ilvl w:val="1"/>
          <w:numId w:val="6"/>
        </w:numPr>
        <w:spacing w:before="60" w:lineRule="auto"/>
        <w:ind w:left="1440" w:hanging="360"/>
        <w:rPr>
          <w:rFonts w:ascii="Lora" w:cs="Lora" w:eastAsia="Lora" w:hAnsi="Lora"/>
          <w:highlight w:val="white"/>
        </w:rPr>
      </w:pPr>
      <w:r w:rsidDel="00000000" w:rsidR="00000000" w:rsidRPr="00000000">
        <w:rPr>
          <w:rFonts w:ascii="Lora" w:cs="Lora" w:eastAsia="Lora" w:hAnsi="Lora"/>
          <w:highlight w:val="white"/>
          <w:rtl w:val="0"/>
        </w:rPr>
        <w:t xml:space="preserve">to arrive by the afternoon July 7.</w:t>
      </w:r>
    </w:p>
    <w:p w:rsidR="00000000" w:rsidDel="00000000" w:rsidP="00000000" w:rsidRDefault="00000000" w:rsidRPr="00000000" w14:paraId="0000000E">
      <w:pPr>
        <w:numPr>
          <w:ilvl w:val="1"/>
          <w:numId w:val="6"/>
        </w:numPr>
        <w:spacing w:before="60" w:lineRule="auto"/>
        <w:ind w:left="1440" w:hanging="360"/>
        <w:rPr>
          <w:rFonts w:ascii="Lora" w:cs="Lora" w:eastAsia="Lora" w:hAnsi="Lora"/>
          <w:highlight w:val="white"/>
        </w:rPr>
      </w:pPr>
      <w:r w:rsidDel="00000000" w:rsidR="00000000" w:rsidRPr="00000000">
        <w:rPr>
          <w:rFonts w:ascii="Lora" w:cs="Lora" w:eastAsia="Lora" w:hAnsi="Lora"/>
          <w:highlight w:val="white"/>
          <w:rtl w:val="0"/>
        </w:rPr>
        <w:t xml:space="preserve">to have 6 full working days from the 8th until the 13th of July 2026 for the training</w:t>
      </w:r>
    </w:p>
    <w:p w:rsidR="00000000" w:rsidDel="00000000" w:rsidP="00000000" w:rsidRDefault="00000000" w:rsidRPr="00000000" w14:paraId="0000000F">
      <w:pPr>
        <w:numPr>
          <w:ilvl w:val="1"/>
          <w:numId w:val="6"/>
        </w:numPr>
        <w:spacing w:before="60" w:lineRule="auto"/>
        <w:ind w:left="1440" w:hanging="360"/>
        <w:rPr>
          <w:rFonts w:ascii="Lora" w:cs="Lora" w:eastAsia="Lora" w:hAnsi="Lora"/>
          <w:highlight w:val="white"/>
        </w:rPr>
      </w:pPr>
      <w:r w:rsidDel="00000000" w:rsidR="00000000" w:rsidRPr="00000000">
        <w:rPr>
          <w:rFonts w:ascii="Lora" w:cs="Lora" w:eastAsia="Lora" w:hAnsi="Lora"/>
          <w:highlight w:val="white"/>
          <w:rtl w:val="0"/>
        </w:rPr>
        <w:t xml:space="preserve">to depart on the 14th of July 2026</w:t>
      </w:r>
    </w:p>
    <w:p w:rsidR="00000000" w:rsidDel="00000000" w:rsidP="00000000" w:rsidRDefault="00000000" w:rsidRPr="00000000" w14:paraId="00000010">
      <w:pPr>
        <w:numPr>
          <w:ilvl w:val="0"/>
          <w:numId w:val="6"/>
        </w:numPr>
        <w:spacing w:before="60" w:lineRule="auto"/>
        <w:ind w:left="720" w:hanging="360"/>
        <w:rPr>
          <w:rFonts w:ascii="Calibri" w:cs="Calibri" w:eastAsia="Calibri" w:hAnsi="Calibri"/>
          <w:highlight w:val="white"/>
        </w:rPr>
      </w:pPr>
      <w:r w:rsidDel="00000000" w:rsidR="00000000" w:rsidRPr="00000000">
        <w:rPr>
          <w:rFonts w:ascii="Lora" w:cs="Lora" w:eastAsia="Lora" w:hAnsi="Lora"/>
          <w:b w:val="1"/>
          <w:bCs w:val="1"/>
          <w:highlight w:val="white"/>
          <w:rtl w:val="0"/>
        </w:rPr>
        <w:t xml:space="preserve">Location</w:t>
      </w:r>
      <w:r w:rsidDel="00000000" w:rsidR="00000000" w:rsidRPr="00000000">
        <w:rPr>
          <w:rFonts w:ascii="Lora" w:cs="Lora" w:eastAsia="Lora" w:hAnsi="Lora"/>
          <w:highlight w:val="white"/>
          <w:rtl w:val="0"/>
        </w:rPr>
        <w:t xml:space="preserve">: Vienna, Austria</w:t>
      </w:r>
    </w:p>
    <w:p w:rsidR="00000000" w:rsidDel="00000000" w:rsidP="00000000" w:rsidRDefault="00000000" w:rsidRPr="00000000" w14:paraId="00000011">
      <w:pPr>
        <w:numPr>
          <w:ilvl w:val="0"/>
          <w:numId w:val="6"/>
        </w:numPr>
        <w:spacing w:before="60" w:lineRule="auto"/>
        <w:ind w:left="720" w:hanging="360"/>
        <w:rPr>
          <w:rFonts w:ascii="Calibri" w:cs="Calibri" w:eastAsia="Calibri" w:hAnsi="Calibri"/>
          <w:highlight w:val="white"/>
        </w:rPr>
      </w:pPr>
      <w:r w:rsidDel="00000000" w:rsidR="00000000" w:rsidRPr="00000000">
        <w:rPr>
          <w:rFonts w:ascii="Lora" w:cs="Lora" w:eastAsia="Lora" w:hAnsi="Lora"/>
          <w:b w:val="1"/>
          <w:bCs w:val="1"/>
          <w:highlight w:val="white"/>
          <w:rtl w:val="0"/>
        </w:rPr>
        <w:t xml:space="preserve">Contact info: </w:t>
      </w:r>
      <w:r w:rsidDel="00000000" w:rsidR="00000000" w:rsidRPr="00000000">
        <w:rPr>
          <w:rFonts w:ascii="Lora" w:cs="Lora" w:eastAsia="Lora" w:hAnsi="Lora"/>
          <w:highlight w:val="white"/>
          <w:rtl w:val="0"/>
        </w:rPr>
        <w:t xml:space="preserve">coordination@sciaustria.org</w:t>
      </w:r>
      <w:r w:rsidDel="00000000" w:rsidR="00000000" w:rsidRPr="00000000">
        <w:rPr>
          <w:rtl w:val="0"/>
        </w:rPr>
      </w:r>
    </w:p>
    <w:p w:rsidR="00000000" w:rsidDel="00000000" w:rsidP="00000000" w:rsidRDefault="00000000" w:rsidRPr="00000000" w14:paraId="00000012">
      <w:pPr>
        <w:pStyle w:val="Heading1"/>
        <w:keepNext w:val="0"/>
        <w:rPr>
          <w:rFonts w:ascii="Lora" w:cs="Lora" w:eastAsia="Lora" w:hAnsi="Lora"/>
          <w:color w:val="000000"/>
        </w:rPr>
      </w:pPr>
      <w:bookmarkStart w:colFirst="0" w:colLast="0" w:name="_heading=h.2ni8x6z7d9kg" w:id="2"/>
      <w:bookmarkEnd w:id="2"/>
      <w:r w:rsidDel="00000000" w:rsidR="00000000" w:rsidRPr="00000000">
        <w:rPr>
          <w:rtl w:val="0"/>
        </w:rPr>
      </w:r>
    </w:p>
    <w:p w:rsidR="00000000" w:rsidDel="00000000" w:rsidP="00000000" w:rsidRDefault="00000000" w:rsidRPr="00000000" w14:paraId="00000013">
      <w:pPr>
        <w:pStyle w:val="Heading1"/>
        <w:keepNext w:val="0"/>
        <w:rPr>
          <w:rFonts w:ascii="Lora" w:cs="Lora" w:eastAsia="Lora" w:hAnsi="Lora"/>
          <w:color w:val="000000"/>
        </w:rPr>
      </w:pPr>
      <w:bookmarkStart w:colFirst="0" w:colLast="0" w:name="_heading=h.6unb1d5kznox" w:id="3"/>
      <w:bookmarkEnd w:id="3"/>
      <w:r w:rsidDel="00000000" w:rsidR="00000000" w:rsidRPr="00000000">
        <w:rPr>
          <w:rFonts w:ascii="Lora" w:cs="Lora" w:eastAsia="Lora" w:hAnsi="Lora"/>
          <w:color w:val="000000"/>
          <w:rtl w:val="0"/>
        </w:rPr>
        <w:t xml:space="preserve">Learning Objectives</w:t>
      </w:r>
    </w:p>
    <w:p w:rsidR="00000000" w:rsidDel="00000000" w:rsidP="00000000" w:rsidRDefault="00000000" w:rsidRPr="00000000" w14:paraId="00000014">
      <w:pPr>
        <w:pStyle w:val="Heading3"/>
        <w:keepNext w:val="0"/>
        <w:keepLines w:val="0"/>
        <w:spacing w:before="280" w:line="276" w:lineRule="auto"/>
        <w:rPr>
          <w:rFonts w:ascii="Lora" w:cs="Lora" w:eastAsia="Lora" w:hAnsi="Lora"/>
          <w:b w:val="1"/>
          <w:bCs w:val="1"/>
          <w:color w:val="000000"/>
          <w:sz w:val="26"/>
          <w:szCs w:val="26"/>
        </w:rPr>
      </w:pPr>
      <w:bookmarkStart w:colFirst="0" w:colLast="0" w:name="_heading=h.dyujncalkkzb" w:id="4"/>
      <w:bookmarkEnd w:id="4"/>
      <w:r w:rsidDel="00000000" w:rsidR="00000000" w:rsidRPr="00000000">
        <w:rPr>
          <w:rFonts w:ascii="Lora" w:cs="Lora" w:eastAsia="Lora" w:hAnsi="Lora"/>
          <w:b w:val="1"/>
          <w:bCs w:val="1"/>
          <w:color w:val="000000"/>
          <w:sz w:val="26"/>
          <w:szCs w:val="26"/>
          <w:rtl w:val="0"/>
        </w:rPr>
        <w:t xml:space="preserve">We will learn to understand</w:t>
      </w:r>
    </w:p>
    <w:p w:rsidR="00000000" w:rsidDel="00000000" w:rsidP="00000000" w:rsidRDefault="00000000" w:rsidRPr="00000000" w14:paraId="00000015">
      <w:pPr>
        <w:numPr>
          <w:ilvl w:val="0"/>
          <w:numId w:val="15"/>
        </w:numPr>
        <w:spacing w:after="0" w:afterAutospacing="0" w:before="240" w:line="276" w:lineRule="auto"/>
        <w:ind w:left="720" w:hanging="360"/>
        <w:rPr>
          <w:rFonts w:ascii="Lora" w:cs="Lora" w:eastAsia="Lora" w:hAnsi="Lora"/>
        </w:rPr>
      </w:pPr>
      <w:r w:rsidDel="00000000" w:rsidR="00000000" w:rsidRPr="00000000">
        <w:rPr>
          <w:rFonts w:ascii="Lora" w:cs="Lora" w:eastAsia="Lora" w:hAnsi="Lora"/>
          <w:rtl w:val="0"/>
        </w:rPr>
        <w:t xml:space="preserve">how cities function as ecological systems shaped by relationships between people, infrastructure, water, soil, plants, animals, food, and public space</w:t>
      </w:r>
    </w:p>
    <w:p w:rsidR="00000000" w:rsidDel="00000000" w:rsidP="00000000" w:rsidRDefault="00000000" w:rsidRPr="00000000" w14:paraId="00000016">
      <w:pPr>
        <w:numPr>
          <w:ilvl w:val="0"/>
          <w:numId w:val="15"/>
        </w:numPr>
        <w:spacing w:after="0" w:afterAutospacing="0" w:before="0" w:beforeAutospacing="0" w:line="276" w:lineRule="auto"/>
        <w:ind w:left="720" w:hanging="360"/>
        <w:rPr>
          <w:rFonts w:ascii="Lora" w:cs="Lora" w:eastAsia="Lora" w:hAnsi="Lora"/>
        </w:rPr>
      </w:pPr>
      <w:r w:rsidDel="00000000" w:rsidR="00000000" w:rsidRPr="00000000">
        <w:rPr>
          <w:rFonts w:ascii="Lora" w:cs="Lora" w:eastAsia="Lora" w:hAnsi="Lora"/>
          <w:rtl w:val="0"/>
        </w:rPr>
        <w:t xml:space="preserve">how urban ecology is connected to climate adaptation, biodiversity, environmental justice, mobility, and everyday life</w:t>
      </w:r>
    </w:p>
    <w:p w:rsidR="00000000" w:rsidDel="00000000" w:rsidP="00000000" w:rsidRDefault="00000000" w:rsidRPr="00000000" w14:paraId="00000017">
      <w:pPr>
        <w:numPr>
          <w:ilvl w:val="0"/>
          <w:numId w:val="15"/>
        </w:numPr>
        <w:spacing w:after="0" w:afterAutospacing="0" w:before="0" w:beforeAutospacing="0" w:line="276" w:lineRule="auto"/>
        <w:ind w:left="720" w:hanging="360"/>
        <w:rPr>
          <w:rFonts w:ascii="Lora" w:cs="Lora" w:eastAsia="Lora" w:hAnsi="Lora"/>
        </w:rPr>
      </w:pPr>
      <w:r w:rsidDel="00000000" w:rsidR="00000000" w:rsidRPr="00000000">
        <w:rPr>
          <w:rFonts w:ascii="Lora" w:cs="Lora" w:eastAsia="Lora" w:hAnsi="Lora"/>
          <w:rtl w:val="0"/>
        </w:rPr>
        <w:t xml:space="preserve">how different parts of a city can be “read” as learning environments full of visible and invisible ecological processes</w:t>
      </w:r>
    </w:p>
    <w:p w:rsidR="00000000" w:rsidDel="00000000" w:rsidP="00000000" w:rsidRDefault="00000000" w:rsidRPr="00000000" w14:paraId="00000018">
      <w:pPr>
        <w:numPr>
          <w:ilvl w:val="0"/>
          <w:numId w:val="15"/>
        </w:numPr>
        <w:spacing w:after="240" w:before="0" w:beforeAutospacing="0" w:line="276" w:lineRule="auto"/>
        <w:ind w:left="720" w:hanging="360"/>
        <w:rPr>
          <w:rFonts w:ascii="Lora" w:cs="Lora" w:eastAsia="Lora" w:hAnsi="Lora"/>
        </w:rPr>
      </w:pPr>
      <w:r w:rsidDel="00000000" w:rsidR="00000000" w:rsidRPr="00000000">
        <w:rPr>
          <w:rFonts w:ascii="Lora" w:cs="Lora" w:eastAsia="Lora" w:hAnsi="Lora"/>
          <w:rtl w:val="0"/>
        </w:rPr>
        <w:t xml:space="preserve">how walking, observation, and place-based learning can become powerful tools for non-formal education</w:t>
      </w:r>
    </w:p>
    <w:p w:rsidR="00000000" w:rsidDel="00000000" w:rsidP="00000000" w:rsidRDefault="00000000" w:rsidRPr="00000000" w14:paraId="00000019">
      <w:pPr>
        <w:pStyle w:val="Heading3"/>
        <w:keepNext w:val="0"/>
        <w:keepLines w:val="0"/>
        <w:spacing w:before="280" w:line="276" w:lineRule="auto"/>
        <w:rPr>
          <w:rFonts w:ascii="Lora" w:cs="Lora" w:eastAsia="Lora" w:hAnsi="Lora"/>
          <w:color w:val="000000"/>
        </w:rPr>
      </w:pPr>
      <w:bookmarkStart w:colFirst="0" w:colLast="0" w:name="_heading=h.6tvrzxhgqiq4" w:id="5"/>
      <w:bookmarkEnd w:id="5"/>
      <w:r w:rsidDel="00000000" w:rsidR="00000000" w:rsidRPr="00000000">
        <w:rPr>
          <w:rFonts w:ascii="Lora" w:cs="Lora" w:eastAsia="Lora" w:hAnsi="Lora"/>
          <w:b w:val="1"/>
          <w:bCs w:val="1"/>
          <w:color w:val="000000"/>
          <w:sz w:val="26"/>
          <w:szCs w:val="26"/>
          <w:rtl w:val="0"/>
        </w:rPr>
        <w:t xml:space="preserve">We will learn how to</w:t>
      </w:r>
      <w:r w:rsidDel="00000000" w:rsidR="00000000" w:rsidRPr="00000000">
        <w:rPr>
          <w:rtl w:val="0"/>
        </w:rPr>
      </w:r>
    </w:p>
    <w:p w:rsidR="00000000" w:rsidDel="00000000" w:rsidP="00000000" w:rsidRDefault="00000000" w:rsidRPr="00000000" w14:paraId="0000001A">
      <w:pPr>
        <w:numPr>
          <w:ilvl w:val="0"/>
          <w:numId w:val="14"/>
        </w:numPr>
        <w:spacing w:after="0" w:afterAutospacing="0" w:before="240" w:line="276" w:lineRule="auto"/>
        <w:ind w:left="720" w:hanging="360"/>
        <w:rPr/>
      </w:pPr>
      <w:r w:rsidDel="00000000" w:rsidR="00000000" w:rsidRPr="00000000">
        <w:rPr>
          <w:rFonts w:ascii="Lora" w:cs="Lora" w:eastAsia="Lora" w:hAnsi="Lora"/>
          <w:rtl w:val="0"/>
        </w:rPr>
        <w:t xml:space="preserve">design and facilitate an urban ecology walk</w:t>
      </w:r>
    </w:p>
    <w:p w:rsidR="00000000" w:rsidDel="00000000" w:rsidP="00000000" w:rsidRDefault="00000000" w:rsidRPr="00000000" w14:paraId="0000001B">
      <w:pPr>
        <w:numPr>
          <w:ilvl w:val="0"/>
          <w:numId w:val="14"/>
        </w:numPr>
        <w:spacing w:after="0" w:afterAutospacing="0" w:before="0" w:beforeAutospacing="0" w:line="276" w:lineRule="auto"/>
        <w:ind w:left="720" w:hanging="360"/>
        <w:rPr>
          <w:rFonts w:ascii="Lora" w:cs="Lora" w:eastAsia="Lora" w:hAnsi="Lora"/>
        </w:rPr>
      </w:pPr>
      <w:r w:rsidDel="00000000" w:rsidR="00000000" w:rsidRPr="00000000">
        <w:rPr>
          <w:rFonts w:ascii="Lora" w:cs="Lora" w:eastAsia="Lora" w:hAnsi="Lora"/>
          <w:rtl w:val="0"/>
        </w:rPr>
        <w:t xml:space="preserve">observe and interpret a neighbourhood through an ecological lens</w:t>
      </w:r>
    </w:p>
    <w:p w:rsidR="00000000" w:rsidDel="00000000" w:rsidP="00000000" w:rsidRDefault="00000000" w:rsidRPr="00000000" w14:paraId="0000001C">
      <w:pPr>
        <w:numPr>
          <w:ilvl w:val="0"/>
          <w:numId w:val="14"/>
        </w:numPr>
        <w:spacing w:after="0" w:afterAutospacing="0" w:before="0" w:beforeAutospacing="0" w:line="276" w:lineRule="auto"/>
        <w:ind w:left="720" w:hanging="360"/>
        <w:rPr/>
      </w:pPr>
      <w:r w:rsidDel="00000000" w:rsidR="00000000" w:rsidRPr="00000000">
        <w:rPr>
          <w:rFonts w:ascii="Lora" w:cs="Lora" w:eastAsia="Lora" w:hAnsi="Lora"/>
          <w:rtl w:val="0"/>
        </w:rPr>
        <w:t xml:space="preserve">use mapping to explore relations between people, nature, infrastructure, and power</w:t>
      </w:r>
    </w:p>
    <w:p w:rsidR="00000000" w:rsidDel="00000000" w:rsidP="00000000" w:rsidRDefault="00000000" w:rsidRPr="00000000" w14:paraId="0000001D">
      <w:pPr>
        <w:numPr>
          <w:ilvl w:val="0"/>
          <w:numId w:val="14"/>
        </w:numPr>
        <w:spacing w:after="0" w:afterAutospacing="0" w:before="0" w:beforeAutospacing="0" w:line="276" w:lineRule="auto"/>
        <w:ind w:left="720" w:hanging="360"/>
        <w:rPr/>
      </w:pPr>
      <w:r w:rsidDel="00000000" w:rsidR="00000000" w:rsidRPr="00000000">
        <w:rPr>
          <w:rFonts w:ascii="Lora" w:cs="Lora" w:eastAsia="Lora" w:hAnsi="Lora"/>
          <w:rtl w:val="0"/>
        </w:rPr>
        <w:t xml:space="preserve">create learning activities based on senses, curiosity, and direct experience</w:t>
      </w:r>
    </w:p>
    <w:p w:rsidR="00000000" w:rsidDel="00000000" w:rsidP="00000000" w:rsidRDefault="00000000" w:rsidRPr="00000000" w14:paraId="0000001E">
      <w:pPr>
        <w:numPr>
          <w:ilvl w:val="0"/>
          <w:numId w:val="14"/>
        </w:numPr>
        <w:spacing w:after="0" w:afterAutospacing="0" w:before="0" w:beforeAutospacing="0" w:line="276" w:lineRule="auto"/>
        <w:ind w:left="720" w:hanging="360"/>
        <w:rPr>
          <w:rFonts w:ascii="Lora" w:cs="Lora" w:eastAsia="Lora" w:hAnsi="Lora"/>
        </w:rPr>
      </w:pPr>
      <w:r w:rsidDel="00000000" w:rsidR="00000000" w:rsidRPr="00000000">
        <w:rPr>
          <w:rFonts w:ascii="Lora" w:cs="Lora" w:eastAsia="Lora" w:hAnsi="Lora"/>
          <w:rtl w:val="0"/>
        </w:rPr>
        <w:t xml:space="preserve">turn public space into an educational setting</w:t>
      </w:r>
    </w:p>
    <w:p w:rsidR="00000000" w:rsidDel="00000000" w:rsidP="00000000" w:rsidRDefault="00000000" w:rsidRPr="00000000" w14:paraId="0000001F">
      <w:pPr>
        <w:numPr>
          <w:ilvl w:val="0"/>
          <w:numId w:val="14"/>
        </w:numPr>
        <w:spacing w:after="0" w:afterAutospacing="0" w:before="0" w:beforeAutospacing="0" w:line="276" w:lineRule="auto"/>
        <w:ind w:left="720" w:hanging="360"/>
        <w:rPr>
          <w:rFonts w:ascii="Lora" w:cs="Lora" w:eastAsia="Lora" w:hAnsi="Lora"/>
        </w:rPr>
      </w:pPr>
      <w:r w:rsidDel="00000000" w:rsidR="00000000" w:rsidRPr="00000000">
        <w:rPr>
          <w:rFonts w:ascii="Lora" w:cs="Lora" w:eastAsia="Lora" w:hAnsi="Lora"/>
          <w:rtl w:val="0"/>
        </w:rPr>
        <w:t xml:space="preserve">connect urban ecology with youth work, community work, art, activism, and local initiatives</w:t>
      </w:r>
    </w:p>
    <w:p w:rsidR="00000000" w:rsidDel="00000000" w:rsidP="00000000" w:rsidRDefault="00000000" w:rsidRPr="00000000" w14:paraId="00000020">
      <w:pPr>
        <w:numPr>
          <w:ilvl w:val="0"/>
          <w:numId w:val="14"/>
        </w:numPr>
        <w:spacing w:after="240" w:before="0" w:beforeAutospacing="0" w:line="276" w:lineRule="auto"/>
        <w:ind w:left="720" w:hanging="360"/>
        <w:rPr>
          <w:rFonts w:ascii="Lora" w:cs="Lora" w:eastAsia="Lora" w:hAnsi="Lora"/>
        </w:rPr>
      </w:pPr>
      <w:r w:rsidDel="00000000" w:rsidR="00000000" w:rsidRPr="00000000">
        <w:rPr>
          <w:rFonts w:ascii="Lora" w:cs="Lora" w:eastAsia="Lora" w:hAnsi="Lora"/>
          <w:rtl w:val="0"/>
        </w:rPr>
        <w:t xml:space="preserve">translate local observations into workshops, reflection sessions, and educational tools</w:t>
      </w:r>
    </w:p>
    <w:p w:rsidR="00000000" w:rsidDel="00000000" w:rsidP="00000000" w:rsidRDefault="00000000" w:rsidRPr="00000000" w14:paraId="00000021">
      <w:pPr>
        <w:pStyle w:val="Heading3"/>
        <w:keepNext w:val="0"/>
        <w:keepLines w:val="0"/>
        <w:spacing w:before="280" w:line="276" w:lineRule="auto"/>
        <w:rPr>
          <w:rFonts w:ascii="Lora" w:cs="Lora" w:eastAsia="Lora" w:hAnsi="Lora"/>
          <w:b w:val="1"/>
          <w:bCs w:val="1"/>
          <w:color w:val="000000"/>
          <w:sz w:val="26"/>
          <w:szCs w:val="26"/>
        </w:rPr>
      </w:pPr>
      <w:bookmarkStart w:colFirst="0" w:colLast="0" w:name="_heading=h.q33w7geroo3g" w:id="6"/>
      <w:bookmarkEnd w:id="6"/>
      <w:r w:rsidDel="00000000" w:rsidR="00000000" w:rsidRPr="00000000">
        <w:rPr>
          <w:rFonts w:ascii="Lora" w:cs="Lora" w:eastAsia="Lora" w:hAnsi="Lora"/>
          <w:b w:val="1"/>
          <w:bCs w:val="1"/>
          <w:color w:val="000000"/>
          <w:sz w:val="26"/>
          <w:szCs w:val="26"/>
          <w:rtl w:val="0"/>
        </w:rPr>
        <w:t xml:space="preserve">You will gain practical tools such as</w:t>
      </w:r>
    </w:p>
    <w:p w:rsidR="00000000" w:rsidDel="00000000" w:rsidP="00000000" w:rsidRDefault="00000000" w:rsidRPr="00000000" w14:paraId="00000022">
      <w:pPr>
        <w:numPr>
          <w:ilvl w:val="0"/>
          <w:numId w:val="2"/>
        </w:numPr>
        <w:spacing w:after="0" w:afterAutospacing="0" w:before="240" w:line="276" w:lineRule="auto"/>
        <w:ind w:left="720" w:hanging="360"/>
        <w:rPr>
          <w:rFonts w:ascii="Lora" w:cs="Lora" w:eastAsia="Lora" w:hAnsi="Lora"/>
        </w:rPr>
      </w:pPr>
      <w:r w:rsidDel="00000000" w:rsidR="00000000" w:rsidRPr="00000000">
        <w:rPr>
          <w:rFonts w:ascii="Lora" w:cs="Lora" w:eastAsia="Lora" w:hAnsi="Lora"/>
          <w:rtl w:val="0"/>
        </w:rPr>
        <w:t xml:space="preserve">urban safari and walking-based facilitation methods</w:t>
      </w:r>
    </w:p>
    <w:p w:rsidR="00000000" w:rsidDel="00000000" w:rsidP="00000000" w:rsidRDefault="00000000" w:rsidRPr="00000000" w14:paraId="00000023">
      <w:pPr>
        <w:numPr>
          <w:ilvl w:val="0"/>
          <w:numId w:val="2"/>
        </w:numPr>
        <w:spacing w:after="0" w:afterAutospacing="0" w:before="0" w:beforeAutospacing="0" w:line="276" w:lineRule="auto"/>
        <w:ind w:left="720" w:hanging="360"/>
        <w:rPr>
          <w:rFonts w:ascii="Lora" w:cs="Lora" w:eastAsia="Lora" w:hAnsi="Lora"/>
        </w:rPr>
      </w:pPr>
      <w:r w:rsidDel="00000000" w:rsidR="00000000" w:rsidRPr="00000000">
        <w:rPr>
          <w:rFonts w:ascii="Lora" w:cs="Lora" w:eastAsia="Lora" w:hAnsi="Lora"/>
          <w:rtl w:val="0"/>
        </w:rPr>
        <w:t xml:space="preserve">sensory and observation exercises</w:t>
      </w:r>
    </w:p>
    <w:p w:rsidR="00000000" w:rsidDel="00000000" w:rsidP="00000000" w:rsidRDefault="00000000" w:rsidRPr="00000000" w14:paraId="00000024">
      <w:pPr>
        <w:numPr>
          <w:ilvl w:val="0"/>
          <w:numId w:val="2"/>
        </w:numPr>
        <w:spacing w:after="0" w:afterAutospacing="0" w:before="0" w:beforeAutospacing="0" w:line="276" w:lineRule="auto"/>
        <w:ind w:left="720" w:hanging="360"/>
        <w:rPr>
          <w:rFonts w:ascii="Lora" w:cs="Lora" w:eastAsia="Lora" w:hAnsi="Lora"/>
        </w:rPr>
      </w:pPr>
      <w:r w:rsidDel="00000000" w:rsidR="00000000" w:rsidRPr="00000000">
        <w:rPr>
          <w:rFonts w:ascii="Lora" w:cs="Lora" w:eastAsia="Lora" w:hAnsi="Lora"/>
          <w:rtl w:val="0"/>
        </w:rPr>
        <w:t xml:space="preserve">place-based reflection tools</w:t>
      </w:r>
    </w:p>
    <w:p w:rsidR="00000000" w:rsidDel="00000000" w:rsidP="00000000" w:rsidRDefault="00000000" w:rsidRPr="00000000" w14:paraId="00000025">
      <w:pPr>
        <w:numPr>
          <w:ilvl w:val="0"/>
          <w:numId w:val="2"/>
        </w:numPr>
        <w:spacing w:after="0" w:afterAutospacing="0" w:before="0" w:beforeAutospacing="0" w:line="276" w:lineRule="auto"/>
        <w:ind w:left="720" w:hanging="360"/>
        <w:rPr>
          <w:rFonts w:ascii="Lora" w:cs="Lora" w:eastAsia="Lora" w:hAnsi="Lora"/>
        </w:rPr>
      </w:pPr>
      <w:r w:rsidDel="00000000" w:rsidR="00000000" w:rsidRPr="00000000">
        <w:rPr>
          <w:rFonts w:ascii="Lora" w:cs="Lora" w:eastAsia="Lora" w:hAnsi="Lora"/>
          <w:rtl w:val="0"/>
        </w:rPr>
        <w:t xml:space="preserve">collective mapping techniques</w:t>
      </w:r>
    </w:p>
    <w:p w:rsidR="00000000" w:rsidDel="00000000" w:rsidP="00000000" w:rsidRDefault="00000000" w:rsidRPr="00000000" w14:paraId="00000026">
      <w:pPr>
        <w:numPr>
          <w:ilvl w:val="0"/>
          <w:numId w:val="2"/>
        </w:numPr>
        <w:spacing w:after="240" w:before="0" w:beforeAutospacing="0" w:line="276" w:lineRule="auto"/>
        <w:ind w:left="720" w:hanging="360"/>
        <w:rPr>
          <w:rFonts w:ascii="Lora" w:cs="Lora" w:eastAsia="Lora" w:hAnsi="Lora"/>
        </w:rPr>
      </w:pPr>
      <w:r w:rsidDel="00000000" w:rsidR="00000000" w:rsidRPr="00000000">
        <w:rPr>
          <w:rFonts w:ascii="Lora" w:cs="Lora" w:eastAsia="Lora" w:hAnsi="Lora"/>
          <w:rtl w:val="0"/>
        </w:rPr>
        <w:t xml:space="preserve">ideas for adapting these methods to their own communities, organisations, and target groups</w:t>
      </w:r>
    </w:p>
    <w:p w:rsidR="00000000" w:rsidDel="00000000" w:rsidP="00000000" w:rsidRDefault="00000000" w:rsidRPr="00000000" w14:paraId="00000027">
      <w:pPr>
        <w:pStyle w:val="Heading3"/>
        <w:keepNext w:val="0"/>
        <w:keepLines w:val="0"/>
        <w:spacing w:before="280" w:line="276" w:lineRule="auto"/>
        <w:rPr>
          <w:rFonts w:ascii="Lora" w:cs="Lora" w:eastAsia="Lora" w:hAnsi="Lora"/>
          <w:b w:val="1"/>
          <w:bCs w:val="1"/>
          <w:color w:val="000000"/>
          <w:sz w:val="26"/>
          <w:szCs w:val="26"/>
        </w:rPr>
      </w:pPr>
      <w:bookmarkStart w:colFirst="0" w:colLast="0" w:name="_heading=h.zf9o1bafe980" w:id="7"/>
      <w:bookmarkEnd w:id="7"/>
      <w:r w:rsidDel="00000000" w:rsidR="00000000" w:rsidRPr="00000000">
        <w:rPr>
          <w:rFonts w:ascii="Lora" w:cs="Lora" w:eastAsia="Lora" w:hAnsi="Lora"/>
          <w:b w:val="1"/>
          <w:bCs w:val="1"/>
          <w:color w:val="000000"/>
          <w:sz w:val="26"/>
          <w:szCs w:val="26"/>
          <w:rtl w:val="0"/>
        </w:rPr>
        <w:t xml:space="preserve">By the end of the project, you will</w:t>
      </w:r>
    </w:p>
    <w:p w:rsidR="00000000" w:rsidDel="00000000" w:rsidP="00000000" w:rsidRDefault="00000000" w:rsidRPr="00000000" w14:paraId="00000028">
      <w:pPr>
        <w:numPr>
          <w:ilvl w:val="0"/>
          <w:numId w:val="13"/>
        </w:numPr>
        <w:spacing w:after="0" w:afterAutospacing="0" w:before="240" w:line="276" w:lineRule="auto"/>
        <w:ind w:left="720" w:hanging="360"/>
        <w:rPr>
          <w:rFonts w:ascii="Lora" w:cs="Lora" w:eastAsia="Lora" w:hAnsi="Lora"/>
        </w:rPr>
      </w:pPr>
      <w:r w:rsidDel="00000000" w:rsidR="00000000" w:rsidRPr="00000000">
        <w:rPr>
          <w:rFonts w:ascii="Lora" w:cs="Lora" w:eastAsia="Lora" w:hAnsi="Lora"/>
          <w:rtl w:val="0"/>
        </w:rPr>
        <w:t xml:space="preserve">have a stronger understanding of urban ecology in practice</w:t>
      </w:r>
    </w:p>
    <w:p w:rsidR="00000000" w:rsidDel="00000000" w:rsidP="00000000" w:rsidRDefault="00000000" w:rsidRPr="00000000" w14:paraId="00000029">
      <w:pPr>
        <w:numPr>
          <w:ilvl w:val="0"/>
          <w:numId w:val="13"/>
        </w:numPr>
        <w:spacing w:after="0" w:afterAutospacing="0" w:before="0" w:beforeAutospacing="0" w:line="276" w:lineRule="auto"/>
        <w:ind w:left="720" w:hanging="360"/>
        <w:rPr>
          <w:rFonts w:ascii="Lora" w:cs="Lora" w:eastAsia="Lora" w:hAnsi="Lora"/>
        </w:rPr>
      </w:pPr>
      <w:r w:rsidDel="00000000" w:rsidR="00000000" w:rsidRPr="00000000">
        <w:rPr>
          <w:rFonts w:ascii="Lora" w:cs="Lora" w:eastAsia="Lora" w:hAnsi="Lora"/>
          <w:rtl w:val="0"/>
        </w:rPr>
        <w:t xml:space="preserve">feel more confident using the city itself as a learning space</w:t>
      </w:r>
    </w:p>
    <w:p w:rsidR="00000000" w:rsidDel="00000000" w:rsidP="00000000" w:rsidRDefault="00000000" w:rsidRPr="00000000" w14:paraId="0000002A">
      <w:pPr>
        <w:numPr>
          <w:ilvl w:val="0"/>
          <w:numId w:val="13"/>
        </w:numPr>
        <w:spacing w:after="0" w:afterAutospacing="0" w:before="0" w:beforeAutospacing="0" w:line="276" w:lineRule="auto"/>
        <w:ind w:left="720" w:hanging="360"/>
        <w:rPr>
          <w:rFonts w:ascii="Lora" w:cs="Lora" w:eastAsia="Lora" w:hAnsi="Lora"/>
        </w:rPr>
      </w:pPr>
      <w:r w:rsidDel="00000000" w:rsidR="00000000" w:rsidRPr="00000000">
        <w:rPr>
          <w:rFonts w:ascii="Lora" w:cs="Lora" w:eastAsia="Lora" w:hAnsi="Lora"/>
          <w:rtl w:val="0"/>
        </w:rPr>
        <w:t xml:space="preserve">have tested concrete non-formal education methods</w:t>
      </w:r>
    </w:p>
    <w:p w:rsidR="00000000" w:rsidDel="00000000" w:rsidP="00000000" w:rsidRDefault="00000000" w:rsidRPr="00000000" w14:paraId="0000002B">
      <w:pPr>
        <w:numPr>
          <w:ilvl w:val="0"/>
          <w:numId w:val="13"/>
        </w:numPr>
        <w:spacing w:after="240" w:before="0" w:beforeAutospacing="0" w:line="276" w:lineRule="auto"/>
        <w:ind w:left="720" w:hanging="360"/>
        <w:rPr>
          <w:rFonts w:ascii="Lora" w:cs="Lora" w:eastAsia="Lora" w:hAnsi="Lora"/>
        </w:rPr>
      </w:pPr>
      <w:r w:rsidDel="00000000" w:rsidR="00000000" w:rsidRPr="00000000">
        <w:rPr>
          <w:rFonts w:ascii="Lora" w:cs="Lora" w:eastAsia="Lora" w:hAnsi="Lora"/>
          <w:rtl w:val="0"/>
        </w:rPr>
        <w:t xml:space="preserve">leave with ideas, inspiration, and transferable tools for future activities in their own context</w:t>
      </w:r>
      <w:r w:rsidDel="00000000" w:rsidR="00000000" w:rsidRPr="00000000">
        <w:rPr>
          <w:rtl w:val="0"/>
        </w:rPr>
      </w:r>
    </w:p>
    <w:p w:rsidR="00000000" w:rsidDel="00000000" w:rsidP="00000000" w:rsidRDefault="00000000" w:rsidRPr="00000000" w14:paraId="0000002C">
      <w:pPr>
        <w:pStyle w:val="Heading1"/>
        <w:spacing w:after="120" w:before="400" w:line="276" w:lineRule="auto"/>
        <w:rPr>
          <w:rFonts w:ascii="Lora" w:cs="Lora" w:eastAsia="Lora" w:hAnsi="Lora"/>
          <w:color w:val="000000"/>
        </w:rPr>
      </w:pPr>
      <w:bookmarkStart w:colFirst="0" w:colLast="0" w:name="_heading=h.m9m2gpbskbis" w:id="8"/>
      <w:bookmarkEnd w:id="8"/>
      <w:r w:rsidDel="00000000" w:rsidR="00000000" w:rsidRPr="00000000">
        <w:rPr>
          <w:rFonts w:ascii="Lora" w:cs="Lora" w:eastAsia="Lora" w:hAnsi="Lora"/>
          <w:color w:val="000000"/>
          <w:rtl w:val="0"/>
        </w:rPr>
        <w:t xml:space="preserve">Your profile </w:t>
      </w:r>
    </w:p>
    <w:p w:rsidR="00000000" w:rsidDel="00000000" w:rsidP="00000000" w:rsidRDefault="00000000" w:rsidRPr="00000000" w14:paraId="0000002D">
      <w:pPr>
        <w:spacing w:line="276" w:lineRule="auto"/>
        <w:rPr>
          <w:rFonts w:ascii="Lora" w:cs="Lora" w:eastAsia="Lora" w:hAnsi="Lora"/>
        </w:rPr>
      </w:pPr>
      <w:r w:rsidDel="00000000" w:rsidR="00000000" w:rsidRPr="00000000">
        <w:rPr>
          <w:rFonts w:ascii="Lora" w:cs="Lora" w:eastAsia="Lora" w:hAnsi="Lora"/>
          <w:rtl w:val="0"/>
        </w:rPr>
        <w:t xml:space="preserve">We are looking for 20 motivated participants from Europe and beyond (preferably aged 22+) interested in exploring the city as a living ecosystem with critical and curious eyes and in using urban ecology as a tool for learning, community engagement and social change.</w:t>
      </w:r>
    </w:p>
    <w:p w:rsidR="00000000" w:rsidDel="00000000" w:rsidP="00000000" w:rsidRDefault="00000000" w:rsidRPr="00000000" w14:paraId="0000002E">
      <w:pPr>
        <w:spacing w:line="276" w:lineRule="auto"/>
        <w:rPr>
          <w:rFonts w:ascii="Lora" w:cs="Lora" w:eastAsia="Lora" w:hAnsi="Lora"/>
        </w:rPr>
      </w:pPr>
      <w:r w:rsidDel="00000000" w:rsidR="00000000" w:rsidRPr="00000000">
        <w:rPr>
          <w:rFonts w:ascii="Lora" w:cs="Lora" w:eastAsia="Lora" w:hAnsi="Lora"/>
          <w:rtl w:val="0"/>
        </w:rPr>
        <w:t xml:space="preserve">We welcome participants from diverse professional and personal backgrounds, especially:</w:t>
      </w:r>
    </w:p>
    <w:p w:rsidR="00000000" w:rsidDel="00000000" w:rsidP="00000000" w:rsidRDefault="00000000" w:rsidRPr="00000000" w14:paraId="0000002F">
      <w:pPr>
        <w:numPr>
          <w:ilvl w:val="0"/>
          <w:numId w:val="17"/>
        </w:numPr>
        <w:spacing w:after="0" w:afterAutospacing="0" w:before="240" w:line="276" w:lineRule="auto"/>
        <w:ind w:left="720" w:hanging="360"/>
      </w:pPr>
      <w:r w:rsidDel="00000000" w:rsidR="00000000" w:rsidRPr="00000000">
        <w:rPr>
          <w:rFonts w:ascii="Lora" w:cs="Lora" w:eastAsia="Lora" w:hAnsi="Lora"/>
          <w:b w:val="1"/>
          <w:bCs w:val="1"/>
          <w:rtl w:val="0"/>
        </w:rPr>
        <w:t xml:space="preserve">Youth workers and youth leaders</w:t>
      </w:r>
      <w:r w:rsidDel="00000000" w:rsidR="00000000" w:rsidRPr="00000000">
        <w:rPr>
          <w:rFonts w:ascii="Lora" w:cs="Lora" w:eastAsia="Lora" w:hAnsi="Lora"/>
          <w:rtl w:val="0"/>
        </w:rPr>
        <w:t xml:space="preserve"> active in environmental education, community work, or eager to integrate sustainability and place-based learning into their practice.</w:t>
      </w:r>
    </w:p>
    <w:p w:rsidR="00000000" w:rsidDel="00000000" w:rsidP="00000000" w:rsidRDefault="00000000" w:rsidRPr="00000000" w14:paraId="00000030">
      <w:pPr>
        <w:numPr>
          <w:ilvl w:val="0"/>
          <w:numId w:val="17"/>
        </w:numPr>
        <w:spacing w:after="0" w:afterAutospacing="0" w:before="0" w:beforeAutospacing="0" w:line="276" w:lineRule="auto"/>
        <w:ind w:left="720" w:hanging="360"/>
      </w:pPr>
      <w:r w:rsidDel="00000000" w:rsidR="00000000" w:rsidRPr="00000000">
        <w:rPr>
          <w:rFonts w:ascii="Lora" w:cs="Lora" w:eastAsia="Lora" w:hAnsi="Lora"/>
          <w:b w:val="1"/>
          <w:bCs w:val="1"/>
          <w:rtl w:val="0"/>
        </w:rPr>
        <w:t xml:space="preserve">Educators and teachers</w:t>
      </w:r>
      <w:r w:rsidDel="00000000" w:rsidR="00000000" w:rsidRPr="00000000">
        <w:rPr>
          <w:rFonts w:ascii="Lora" w:cs="Lora" w:eastAsia="Lora" w:hAnsi="Lora"/>
          <w:rtl w:val="0"/>
        </w:rPr>
        <w:t xml:space="preserve"> interested in outdoor learning, non-formal education, and creative ways of connecting people with the urban environment.</w:t>
      </w:r>
    </w:p>
    <w:p w:rsidR="00000000" w:rsidDel="00000000" w:rsidP="00000000" w:rsidRDefault="00000000" w:rsidRPr="00000000" w14:paraId="00000031">
      <w:pPr>
        <w:numPr>
          <w:ilvl w:val="0"/>
          <w:numId w:val="17"/>
        </w:numPr>
        <w:spacing w:after="0" w:afterAutospacing="0" w:before="0" w:beforeAutospacing="0" w:line="276" w:lineRule="auto"/>
        <w:ind w:left="720" w:hanging="360"/>
      </w:pPr>
      <w:r w:rsidDel="00000000" w:rsidR="00000000" w:rsidRPr="00000000">
        <w:rPr>
          <w:rFonts w:ascii="Lora" w:cs="Lora" w:eastAsia="Lora" w:hAnsi="Lora"/>
          <w:b w:val="1"/>
          <w:bCs w:val="1"/>
          <w:rtl w:val="0"/>
        </w:rPr>
        <w:t xml:space="preserve">NGO staff and community organisers</w:t>
      </w:r>
      <w:r w:rsidDel="00000000" w:rsidR="00000000" w:rsidRPr="00000000">
        <w:rPr>
          <w:rFonts w:ascii="Lora" w:cs="Lora" w:eastAsia="Lora" w:hAnsi="Lora"/>
          <w:rtl w:val="0"/>
        </w:rPr>
        <w:t xml:space="preserve"> working on ecology, climate, food, public space, inclusion, participation, or local development.</w:t>
      </w:r>
    </w:p>
    <w:p w:rsidR="00000000" w:rsidDel="00000000" w:rsidP="00000000" w:rsidRDefault="00000000" w:rsidRPr="00000000" w14:paraId="00000032">
      <w:pPr>
        <w:numPr>
          <w:ilvl w:val="0"/>
          <w:numId w:val="17"/>
        </w:numPr>
        <w:spacing w:after="0" w:afterAutospacing="0" w:before="0" w:beforeAutospacing="0" w:line="276" w:lineRule="auto"/>
        <w:ind w:left="720" w:hanging="360"/>
      </w:pPr>
      <w:r w:rsidDel="00000000" w:rsidR="00000000" w:rsidRPr="00000000">
        <w:rPr>
          <w:rFonts w:ascii="Lora" w:cs="Lora" w:eastAsia="Lora" w:hAnsi="Lora"/>
          <w:b w:val="1"/>
          <w:bCs w:val="1"/>
          <w:rtl w:val="0"/>
        </w:rPr>
        <w:t xml:space="preserve">Artists and cultural practitioners</w:t>
      </w:r>
      <w:r w:rsidDel="00000000" w:rsidR="00000000" w:rsidRPr="00000000">
        <w:rPr>
          <w:rFonts w:ascii="Lora" w:cs="Lora" w:eastAsia="Lora" w:hAnsi="Lora"/>
          <w:rtl w:val="0"/>
        </w:rPr>
        <w:t xml:space="preserve"> who explore relationships between people, place, ecology, and the more-than-human world.</w:t>
      </w:r>
    </w:p>
    <w:p w:rsidR="00000000" w:rsidDel="00000000" w:rsidP="00000000" w:rsidRDefault="00000000" w:rsidRPr="00000000" w14:paraId="00000033">
      <w:pPr>
        <w:numPr>
          <w:ilvl w:val="0"/>
          <w:numId w:val="17"/>
        </w:numPr>
        <w:spacing w:after="0" w:afterAutospacing="0" w:before="0" w:beforeAutospacing="0" w:line="276" w:lineRule="auto"/>
        <w:ind w:left="720" w:hanging="360"/>
      </w:pPr>
      <w:r w:rsidDel="00000000" w:rsidR="00000000" w:rsidRPr="00000000">
        <w:rPr>
          <w:rFonts w:ascii="Lora" w:cs="Lora" w:eastAsia="Lora" w:hAnsi="Lora"/>
          <w:b w:val="1"/>
          <w:bCs w:val="1"/>
          <w:rtl w:val="0"/>
        </w:rPr>
        <w:t xml:space="preserve">Gardeners, foragers, growers, and food practitioners</w:t>
      </w:r>
      <w:r w:rsidDel="00000000" w:rsidR="00000000" w:rsidRPr="00000000">
        <w:rPr>
          <w:rFonts w:ascii="Lora" w:cs="Lora" w:eastAsia="Lora" w:hAnsi="Lora"/>
          <w:rtl w:val="0"/>
        </w:rPr>
        <w:t xml:space="preserve"> interested in urban food systems, biodiversity, community gardens, and ecological ways of producing and sharing food.</w:t>
      </w:r>
    </w:p>
    <w:p w:rsidR="00000000" w:rsidDel="00000000" w:rsidP="00000000" w:rsidRDefault="00000000" w:rsidRPr="00000000" w14:paraId="00000034">
      <w:pPr>
        <w:numPr>
          <w:ilvl w:val="0"/>
          <w:numId w:val="17"/>
        </w:numPr>
        <w:spacing w:after="240" w:before="0" w:beforeAutospacing="0" w:line="276" w:lineRule="auto"/>
        <w:ind w:left="720" w:hanging="360"/>
      </w:pPr>
      <w:r w:rsidDel="00000000" w:rsidR="00000000" w:rsidRPr="00000000">
        <w:rPr>
          <w:rFonts w:ascii="Lora" w:cs="Lora" w:eastAsia="Lora" w:hAnsi="Lora"/>
          <w:b w:val="1"/>
          <w:bCs w:val="1"/>
          <w:rtl w:val="0"/>
        </w:rPr>
        <w:t xml:space="preserve">Activists, facilitators, and changemakers</w:t>
      </w:r>
      <w:r w:rsidDel="00000000" w:rsidR="00000000" w:rsidRPr="00000000">
        <w:rPr>
          <w:rFonts w:ascii="Lora" w:cs="Lora" w:eastAsia="Lora" w:hAnsi="Lora"/>
          <w:rtl w:val="0"/>
        </w:rPr>
        <w:t xml:space="preserve"> who want to develop new methods to read, experience, and teach the city through an ecological lens.</w:t>
      </w:r>
    </w:p>
    <w:p w:rsidR="00000000" w:rsidDel="00000000" w:rsidP="00000000" w:rsidRDefault="00000000" w:rsidRPr="00000000" w14:paraId="00000035">
      <w:pPr>
        <w:spacing w:after="240" w:before="240" w:line="276" w:lineRule="auto"/>
        <w:rPr>
          <w:rFonts w:ascii="Lora" w:cs="Lora" w:eastAsia="Lora" w:hAnsi="Lora"/>
        </w:rPr>
      </w:pPr>
      <w:r w:rsidDel="00000000" w:rsidR="00000000" w:rsidRPr="00000000">
        <w:rPr>
          <w:rFonts w:ascii="Lora" w:cs="Lora" w:eastAsia="Lora" w:hAnsi="Lora"/>
          <w:rtl w:val="0"/>
        </w:rPr>
        <w:t xml:space="preserve">No advanced academic background is required. The course is open to both experienced practitioners and motivated learners who are curious, reflective, and willing to explore Vienna through walking, observation, exchange, and experimentation.</w:t>
      </w:r>
    </w:p>
    <w:p w:rsidR="00000000" w:rsidDel="00000000" w:rsidP="00000000" w:rsidRDefault="00000000" w:rsidRPr="00000000" w14:paraId="00000036">
      <w:pPr>
        <w:spacing w:line="276" w:lineRule="auto"/>
        <w:rPr>
          <w:rFonts w:ascii="Lora" w:cs="Lora" w:eastAsia="Lora" w:hAnsi="Lora"/>
          <w:color w:val="000000"/>
        </w:rPr>
      </w:pPr>
      <w:r w:rsidDel="00000000" w:rsidR="00000000" w:rsidRPr="00000000">
        <w:rPr>
          <w:rFonts w:ascii="Lora" w:cs="Lora" w:eastAsia="Lora" w:hAnsi="Lora"/>
          <w:rtl w:val="0"/>
        </w:rPr>
        <w:t xml:space="preserve">Priority: We strongly encourage applications from people living in urban areas, as well as individuals facing social and/or economic obstacles.</w:t>
      </w:r>
      <w:r w:rsidDel="00000000" w:rsidR="00000000" w:rsidRPr="00000000">
        <w:rPr>
          <w:rtl w:val="0"/>
        </w:rPr>
      </w:r>
    </w:p>
    <w:p w:rsidR="00000000" w:rsidDel="00000000" w:rsidP="00000000" w:rsidRDefault="00000000" w:rsidRPr="00000000" w14:paraId="00000037">
      <w:pPr>
        <w:spacing w:line="240" w:lineRule="auto"/>
        <w:rPr>
          <w:color w:val="000000"/>
        </w:rPr>
      </w:pPr>
      <w:r w:rsidDel="00000000" w:rsidR="00000000" w:rsidRPr="00000000">
        <w:rPr>
          <w:rtl w:val="0"/>
        </w:rPr>
      </w:r>
    </w:p>
    <w:p w:rsidR="00000000" w:rsidDel="00000000" w:rsidP="00000000" w:rsidRDefault="00000000" w:rsidRPr="00000000" w14:paraId="00000038">
      <w:pPr>
        <w:pStyle w:val="Heading1"/>
        <w:spacing w:after="0" w:before="0" w:line="276" w:lineRule="auto"/>
        <w:ind w:left="0" w:firstLine="0"/>
        <w:rPr>
          <w:rFonts w:ascii="Lora" w:cs="Lora" w:eastAsia="Lora" w:hAnsi="Lora"/>
          <w:color w:val="000000"/>
        </w:rPr>
      </w:pPr>
      <w:bookmarkStart w:colFirst="0" w:colLast="0" w:name="_heading=h.k5ysaiuxe8qh" w:id="9"/>
      <w:bookmarkEnd w:id="9"/>
      <w:r w:rsidDel="00000000" w:rsidR="00000000" w:rsidRPr="00000000">
        <w:rPr>
          <w:rtl w:val="0"/>
        </w:rPr>
      </w:r>
    </w:p>
    <w:p w:rsidR="00000000" w:rsidDel="00000000" w:rsidP="00000000" w:rsidRDefault="00000000" w:rsidRPr="00000000" w14:paraId="00000039">
      <w:pPr>
        <w:pStyle w:val="Heading1"/>
        <w:spacing w:after="0" w:before="0" w:line="276" w:lineRule="auto"/>
        <w:ind w:left="0" w:firstLine="0"/>
        <w:rPr>
          <w:rFonts w:ascii="Lora" w:cs="Lora" w:eastAsia="Lora" w:hAnsi="Lora"/>
          <w:b w:val="1"/>
          <w:bCs w:val="1"/>
          <w:sz w:val="28"/>
          <w:szCs w:val="28"/>
        </w:rPr>
      </w:pPr>
      <w:bookmarkStart w:colFirst="0" w:colLast="0" w:name="_heading=h.n9yduetx8a96" w:id="10"/>
      <w:bookmarkEnd w:id="10"/>
      <w:r w:rsidDel="00000000" w:rsidR="00000000" w:rsidRPr="00000000">
        <w:rPr>
          <w:rFonts w:ascii="Lora" w:cs="Lora" w:eastAsia="Lora" w:hAnsi="Lora"/>
          <w:color w:val="000000"/>
          <w:rtl w:val="0"/>
        </w:rPr>
        <w:t xml:space="preserve">The team </w:t>
      </w:r>
      <w:r w:rsidDel="00000000" w:rsidR="00000000" w:rsidRPr="00000000">
        <w:rPr>
          <w:rtl w:val="0"/>
        </w:rPr>
      </w:r>
    </w:p>
    <w:p w:rsidR="00000000" w:rsidDel="00000000" w:rsidP="00000000" w:rsidRDefault="00000000" w:rsidRPr="00000000" w14:paraId="0000003A">
      <w:pPr>
        <w:widowControl w:val="0"/>
        <w:spacing w:after="160" w:line="240" w:lineRule="auto"/>
        <w:ind w:left="436.53543307086625" w:firstLine="0"/>
        <w:rPr>
          <w:rFonts w:ascii="Lora" w:cs="Lora" w:eastAsia="Lora" w:hAnsi="Lora"/>
          <w:b w:val="1"/>
          <w:bCs w:val="1"/>
        </w:rPr>
      </w:pPr>
      <w:r w:rsidDel="00000000" w:rsidR="00000000" w:rsidRPr="00000000">
        <w:rPr>
          <w:rFonts w:ascii="Lora" w:cs="Lora" w:eastAsia="Lora" w:hAnsi="Lora"/>
          <w:b w:val="1"/>
          <w:bCs w:val="1"/>
          <w:rtl w:val="0"/>
        </w:rPr>
        <w:t xml:space="preserve">Johannes Wiener</w:t>
      </w:r>
      <w:r w:rsidDel="00000000" w:rsidR="00000000" w:rsidRPr="00000000">
        <w:rPr>
          <w:rFonts w:ascii="Lora" w:cs="Lora" w:eastAsia="Lora" w:hAnsi="Lora"/>
          <w:rtl w:val="0"/>
        </w:rPr>
        <w:t xml:space="preserve">, a gardener by training, works at the intersection of social ecology, architecture, art, and theory, and has experience in social work, agriculture, and arborism. He works with land, communities, and ideas, currently focusing on micro-climates, both on an ecological and socio-cultural level, and on rural-urban interfaces. </w:t>
      </w:r>
      <w:r w:rsidDel="00000000" w:rsidR="00000000" w:rsidRPr="00000000">
        <w:rPr>
          <w:rtl w:val="0"/>
        </w:rPr>
      </w:r>
    </w:p>
    <w:p w:rsidR="00000000" w:rsidDel="00000000" w:rsidP="00000000" w:rsidRDefault="00000000" w:rsidRPr="00000000" w14:paraId="0000003B">
      <w:pPr>
        <w:widowControl w:val="0"/>
        <w:spacing w:after="160" w:line="240" w:lineRule="auto"/>
        <w:ind w:left="436.53543307086625" w:firstLine="0"/>
        <w:rPr>
          <w:rFonts w:ascii="Lora" w:cs="Lora" w:eastAsia="Lora" w:hAnsi="Lora"/>
        </w:rPr>
      </w:pPr>
      <w:r w:rsidDel="00000000" w:rsidR="00000000" w:rsidRPr="00000000">
        <w:rPr>
          <w:rFonts w:ascii="Lora" w:cs="Lora" w:eastAsia="Lora" w:hAnsi="Lora"/>
          <w:b w:val="1"/>
          <w:bCs w:val="1"/>
          <w:rtl w:val="0"/>
        </w:rPr>
        <w:t xml:space="preserve">Gianmichele Tuozzo</w:t>
      </w:r>
      <w:r w:rsidDel="00000000" w:rsidR="00000000" w:rsidRPr="00000000">
        <w:rPr>
          <w:rFonts w:ascii="Lora" w:cs="Lora" w:eastAsia="Lora" w:hAnsi="Lora"/>
          <w:rtl w:val="0"/>
        </w:rPr>
        <w:t xml:space="preserve"> </w:t>
      </w:r>
      <w:r w:rsidDel="00000000" w:rsidR="00000000" w:rsidRPr="00000000">
        <w:rPr>
          <w:rFonts w:ascii="Lora" w:cs="Lora" w:eastAsia="Lora" w:hAnsi="Lora"/>
          <w:rtl w:val="0"/>
        </w:rPr>
        <w:t xml:space="preserve">is a project designer, fundraiser and educator working on socio-ecological regeneration, environmental education and local development. With a background in philosophy, economics and international project management, he designs European projects and participatory learning experiences that connect sustainability, youth work, culture and rural transformation. In 2023, he co-founded Mòvesi APS, an NGO based in Southern Italy working on socio-cultural regeneration of depopulating rural areas. </w:t>
      </w:r>
      <w:r w:rsidDel="00000000" w:rsidR="00000000" w:rsidRPr="00000000">
        <w:rPr>
          <w:rtl w:val="0"/>
        </w:rPr>
      </w:r>
    </w:p>
    <w:p w:rsidR="00000000" w:rsidDel="00000000" w:rsidP="00000000" w:rsidRDefault="00000000" w:rsidRPr="00000000" w14:paraId="0000003C">
      <w:pPr>
        <w:pStyle w:val="Heading1"/>
        <w:keepNext w:val="0"/>
        <w:keepLines w:val="0"/>
        <w:widowControl w:val="0"/>
        <w:rPr>
          <w:rFonts w:ascii="Lora" w:cs="Lora" w:eastAsia="Lora" w:hAnsi="Lora"/>
          <w:color w:val="000000"/>
          <w:sz w:val="22"/>
          <w:szCs w:val="22"/>
        </w:rPr>
      </w:pPr>
      <w:bookmarkStart w:colFirst="0" w:colLast="0" w:name="_heading=h.u3vot6hm4aol" w:id="11"/>
      <w:bookmarkEnd w:id="11"/>
      <w:r w:rsidDel="00000000" w:rsidR="00000000" w:rsidRPr="00000000">
        <w:rPr>
          <w:rtl w:val="0"/>
        </w:rPr>
      </w:r>
    </w:p>
    <w:p w:rsidR="00000000" w:rsidDel="00000000" w:rsidP="00000000" w:rsidRDefault="00000000" w:rsidRPr="00000000" w14:paraId="0000003D">
      <w:pPr>
        <w:pStyle w:val="Heading1"/>
        <w:keepNext w:val="0"/>
        <w:keepLines w:val="0"/>
        <w:widowControl w:val="0"/>
        <w:rPr>
          <w:rFonts w:ascii="Lora" w:cs="Lora" w:eastAsia="Lora" w:hAnsi="Lora"/>
          <w:b w:val="1"/>
          <w:bCs w:val="1"/>
        </w:rPr>
      </w:pPr>
      <w:bookmarkStart w:colFirst="0" w:colLast="0" w:name="_heading=h.kdjdula651lf" w:id="12"/>
      <w:bookmarkEnd w:id="12"/>
      <w:r w:rsidDel="00000000" w:rsidR="00000000" w:rsidRPr="00000000">
        <w:rPr>
          <w:rFonts w:ascii="Lora" w:cs="Lora" w:eastAsia="Lora" w:hAnsi="Lora"/>
          <w:color w:val="000000"/>
          <w:rtl w:val="0"/>
        </w:rPr>
        <w:t xml:space="preserve">Travelling to Vienna </w:t>
      </w:r>
      <w:r w:rsidDel="00000000" w:rsidR="00000000" w:rsidRPr="00000000">
        <w:rPr>
          <w:rtl w:val="0"/>
        </w:rPr>
      </w:r>
    </w:p>
    <w:p w:rsidR="00000000" w:rsidDel="00000000" w:rsidP="00000000" w:rsidRDefault="00000000" w:rsidRPr="00000000" w14:paraId="0000003E">
      <w:pPr>
        <w:spacing w:line="276" w:lineRule="auto"/>
        <w:rPr>
          <w:rFonts w:ascii="Lora" w:cs="Lora" w:eastAsia="Lora" w:hAnsi="Lora"/>
        </w:rPr>
      </w:pPr>
      <w:r w:rsidDel="00000000" w:rsidR="00000000" w:rsidRPr="00000000">
        <w:rPr>
          <w:rtl w:val="0"/>
        </w:rPr>
      </w:r>
    </w:p>
    <w:p w:rsidR="00000000" w:rsidDel="00000000" w:rsidP="00000000" w:rsidRDefault="00000000" w:rsidRPr="00000000" w14:paraId="0000003F">
      <w:pPr>
        <w:spacing w:line="276" w:lineRule="auto"/>
        <w:rPr>
          <w:rFonts w:ascii="Lora" w:cs="Lora" w:eastAsia="Lora" w:hAnsi="Lora"/>
        </w:rPr>
      </w:pPr>
      <w:r w:rsidDel="00000000" w:rsidR="00000000" w:rsidRPr="00000000">
        <w:rPr>
          <w:rFonts w:ascii="Lora" w:cs="Lora" w:eastAsia="Lora" w:hAnsi="Lora"/>
          <w:rtl w:val="0"/>
        </w:rPr>
        <w:t xml:space="preserve">Please plan to arrive on </w:t>
      </w:r>
      <w:r w:rsidDel="00000000" w:rsidR="00000000" w:rsidRPr="00000000">
        <w:rPr>
          <w:rFonts w:ascii="Lora" w:cs="Lora" w:eastAsia="Lora" w:hAnsi="Lora"/>
          <w:b w:val="1"/>
          <w:bCs w:val="1"/>
          <w:rtl w:val="0"/>
        </w:rPr>
        <w:t xml:space="preserve">Tuesday, 7th July</w:t>
      </w:r>
      <w:r w:rsidDel="00000000" w:rsidR="00000000" w:rsidRPr="00000000">
        <w:rPr>
          <w:rFonts w:ascii="Lora" w:cs="Lora" w:eastAsia="Lora" w:hAnsi="Lora"/>
          <w:rtl w:val="0"/>
        </w:rPr>
        <w:t xml:space="preserve">, during the day. The training will run for six full days, from 8th to 13th July, and requires your full participation. Departure is at 10:00 am on Tuesday, 14th July, after breakfast</w:t>
      </w:r>
      <w:r w:rsidDel="00000000" w:rsidR="00000000" w:rsidRPr="00000000">
        <w:rPr>
          <w:rFonts w:ascii="Lora" w:cs="Lora" w:eastAsia="Lora" w:hAnsi="Lora"/>
          <w:b w:val="1"/>
          <w:bCs w:val="1"/>
          <w:rtl w:val="0"/>
        </w:rPr>
        <w:t xml:space="preserve">. </w:t>
      </w:r>
      <w:r w:rsidDel="00000000" w:rsidR="00000000" w:rsidRPr="00000000">
        <w:rPr>
          <w:rFonts w:ascii="Lora" w:cs="Lora" w:eastAsia="Lora" w:hAnsi="Lora"/>
          <w:rtl w:val="0"/>
        </w:rPr>
        <w:t xml:space="preserve">Check-in will be available from </w:t>
      </w:r>
      <w:r w:rsidDel="00000000" w:rsidR="00000000" w:rsidRPr="00000000">
        <w:rPr>
          <w:rFonts w:ascii="Lora" w:cs="Lora" w:eastAsia="Lora" w:hAnsi="Lora"/>
          <w:b w:val="1"/>
          <w:bCs w:val="1"/>
          <w:rtl w:val="0"/>
        </w:rPr>
        <w:t xml:space="preserve">15:00</w:t>
      </w:r>
      <w:r w:rsidDel="00000000" w:rsidR="00000000" w:rsidRPr="00000000">
        <w:rPr>
          <w:rFonts w:ascii="Lora" w:cs="Lora" w:eastAsia="Lora" w:hAnsi="Lora"/>
          <w:rtl w:val="0"/>
        </w:rPr>
        <w:t xml:space="preserve">. Upon arrival, you’ll have access to the kitchen facilities and all other amenities.</w:t>
      </w:r>
    </w:p>
    <w:p w:rsidR="00000000" w:rsidDel="00000000" w:rsidP="00000000" w:rsidRDefault="00000000" w:rsidRPr="00000000" w14:paraId="00000040">
      <w:pPr>
        <w:spacing w:line="276" w:lineRule="auto"/>
        <w:rPr>
          <w:rFonts w:ascii="Lora" w:cs="Lora" w:eastAsia="Lora" w:hAnsi="Lora"/>
        </w:rPr>
      </w:pPr>
      <w:r w:rsidDel="00000000" w:rsidR="00000000" w:rsidRPr="00000000">
        <w:rPr>
          <w:rtl w:val="0"/>
        </w:rPr>
      </w:r>
    </w:p>
    <w:p w:rsidR="00000000" w:rsidDel="00000000" w:rsidP="00000000" w:rsidRDefault="00000000" w:rsidRPr="00000000" w14:paraId="00000041">
      <w:pPr>
        <w:spacing w:line="276" w:lineRule="auto"/>
        <w:rPr>
          <w:rFonts w:ascii="Lora" w:cs="Lora" w:eastAsia="Lora" w:hAnsi="Lora"/>
        </w:rPr>
      </w:pPr>
      <w:r w:rsidDel="00000000" w:rsidR="00000000" w:rsidRPr="00000000">
        <w:rPr>
          <w:rFonts w:ascii="Lora" w:cs="Lora" w:eastAsia="Lora" w:hAnsi="Lora"/>
          <w:rtl w:val="0"/>
        </w:rPr>
        <w:t xml:space="preserve">To support your preparations, we’ve compiled </w:t>
      </w:r>
      <w:r w:rsidDel="00000000" w:rsidR="00000000" w:rsidRPr="00000000">
        <w:rPr>
          <w:rFonts w:ascii="Lora" w:cs="Lora" w:eastAsia="Lora" w:hAnsi="Lora"/>
          <w:b w:val="1"/>
          <w:bCs w:val="1"/>
          <w:rtl w:val="0"/>
        </w:rPr>
        <w:t xml:space="preserve">essential travel and logistics information</w:t>
      </w:r>
      <w:r w:rsidDel="00000000" w:rsidR="00000000" w:rsidRPr="00000000">
        <w:rPr>
          <w:rFonts w:ascii="Lora" w:cs="Lora" w:eastAsia="Lora" w:hAnsi="Lora"/>
          <w:rtl w:val="0"/>
        </w:rPr>
        <w:t xml:space="preserve"> below. Please review it carefully and start arranging your journey as early as possible.</w:t>
      </w:r>
    </w:p>
    <w:p w:rsidR="00000000" w:rsidDel="00000000" w:rsidP="00000000" w:rsidRDefault="00000000" w:rsidRPr="00000000" w14:paraId="00000042">
      <w:pPr>
        <w:spacing w:line="276" w:lineRule="auto"/>
        <w:rPr>
          <w:rFonts w:ascii="Lora" w:cs="Lora" w:eastAsia="Lora" w:hAnsi="Lora"/>
        </w:rPr>
      </w:pPr>
      <w:r w:rsidDel="00000000" w:rsidR="00000000" w:rsidRPr="00000000">
        <w:rPr>
          <w:rtl w:val="0"/>
        </w:rPr>
      </w:r>
    </w:p>
    <w:p w:rsidR="00000000" w:rsidDel="00000000" w:rsidP="00000000" w:rsidRDefault="00000000" w:rsidRPr="00000000" w14:paraId="00000043">
      <w:pPr>
        <w:numPr>
          <w:ilvl w:val="0"/>
          <w:numId w:val="12"/>
        </w:numPr>
        <w:spacing w:line="276" w:lineRule="auto"/>
        <w:ind w:left="720" w:hanging="360"/>
        <w:rPr>
          <w:rFonts w:ascii="Lora" w:cs="Lora" w:eastAsia="Lora" w:hAnsi="Lora"/>
          <w:b w:val="1"/>
          <w:bCs w:val="1"/>
          <w:sz w:val="26"/>
          <w:szCs w:val="26"/>
        </w:rPr>
      </w:pPr>
      <w:r w:rsidDel="00000000" w:rsidR="00000000" w:rsidRPr="00000000">
        <w:rPr>
          <w:rFonts w:ascii="Lora" w:cs="Lora" w:eastAsia="Lora" w:hAnsi="Lora"/>
          <w:b w:val="1"/>
          <w:bCs w:val="1"/>
          <w:sz w:val="26"/>
          <w:szCs w:val="26"/>
          <w:rtl w:val="0"/>
        </w:rPr>
        <w:t xml:space="preserve">How much can my travels cost?</w:t>
      </w:r>
    </w:p>
    <w:p w:rsidR="00000000" w:rsidDel="00000000" w:rsidP="00000000" w:rsidRDefault="00000000" w:rsidRPr="00000000" w14:paraId="00000044">
      <w:pPr>
        <w:spacing w:before="100" w:lineRule="auto"/>
        <w:jc w:val="both"/>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Conditions for Erasmus+ countries organisations</w:t>
      </w:r>
      <w:r w:rsidDel="00000000" w:rsidR="00000000" w:rsidRPr="00000000">
        <w:rPr>
          <w:rFonts w:ascii="Lora" w:cs="Lora" w:eastAsia="Lora" w:hAnsi="Lora"/>
          <w:b w:val="1"/>
          <w:bCs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45">
      <w:pPr>
        <w:spacing w:before="100" w:lineRule="auto"/>
        <w:jc w:val="both"/>
        <w:rPr>
          <w:rFonts w:ascii="Lora" w:cs="Lora" w:eastAsia="Lora" w:hAnsi="Lora"/>
        </w:rPr>
      </w:pPr>
      <w:r w:rsidDel="00000000" w:rsidR="00000000" w:rsidRPr="00000000">
        <w:rPr>
          <w:rFonts w:ascii="Lora" w:cs="Lora" w:eastAsia="Lora" w:hAnsi="Lora"/>
          <w:b w:val="1"/>
          <w:bCs w:val="1"/>
          <w:rtl w:val="0"/>
        </w:rPr>
        <w:t xml:space="preserve">Compensation for travel costs: </w:t>
      </w:r>
      <w:r w:rsidDel="00000000" w:rsidR="00000000" w:rsidRPr="00000000">
        <w:rPr>
          <w:rFonts w:ascii="Lora" w:cs="Lora" w:eastAsia="Lora" w:hAnsi="Lora"/>
          <w:rtl w:val="0"/>
        </w:rPr>
        <w:t xml:space="preserve">The project will cover the actual costs of bus/train/flight up to a maximum indicated below (distance calculated from the place of residence to Vienna on the </w:t>
      </w:r>
      <w:hyperlink r:id="rId9">
        <w:r w:rsidDel="00000000" w:rsidR="00000000" w:rsidRPr="00000000">
          <w:rPr>
            <w:rFonts w:ascii="Lora" w:cs="Lora" w:eastAsia="Lora" w:hAnsi="Lora"/>
            <w:u w:val="single"/>
            <w:rtl w:val="0"/>
          </w:rPr>
          <w:t xml:space="preserve">Distance Calculator | Erasmus+</w:t>
        </w:r>
      </w:hyperlink>
      <w:r w:rsidDel="00000000" w:rsidR="00000000" w:rsidRPr="00000000">
        <w:rPr>
          <w:rFonts w:ascii="Lora" w:cs="Lora" w:eastAsia="Lora" w:hAnsi="Lora"/>
          <w:rtl w:val="0"/>
        </w:rPr>
        <w:t xml:space="preserve">):</w:t>
      </w:r>
    </w:p>
    <w:p w:rsidR="00000000" w:rsidDel="00000000" w:rsidP="00000000" w:rsidRDefault="00000000" w:rsidRPr="00000000" w14:paraId="00000046">
      <w:pPr>
        <w:spacing w:before="100" w:lineRule="auto"/>
        <w:jc w:val="both"/>
        <w:rPr>
          <w:rFonts w:ascii="Lora" w:cs="Lora" w:eastAsia="Lora" w:hAnsi="Lora"/>
        </w:rPr>
      </w:pPr>
      <w:r w:rsidDel="00000000" w:rsidR="00000000" w:rsidRPr="00000000">
        <w:rPr>
          <w:rtl w:val="0"/>
        </w:rPr>
      </w:r>
    </w:p>
    <w:p w:rsidR="00000000" w:rsidDel="00000000" w:rsidP="00000000" w:rsidRDefault="00000000" w:rsidRPr="00000000" w14:paraId="00000047">
      <w:pPr>
        <w:spacing w:before="100" w:lineRule="auto"/>
        <w:jc w:val="both"/>
        <w:rPr>
          <w:rFonts w:ascii="Lora" w:cs="Lora" w:eastAsia="Lora" w:hAnsi="Lora"/>
        </w:rPr>
      </w:pPr>
      <w:r w:rsidDel="00000000" w:rsidR="00000000" w:rsidRPr="00000000">
        <w:rPr>
          <w:rtl w:val="0"/>
        </w:rPr>
      </w:r>
    </w:p>
    <w:tbl>
      <w:tblPr>
        <w:tblStyle w:val="Table1"/>
        <w:tblW w:w="6243.590551181103" w:type="dxa"/>
        <w:jc w:val="left"/>
        <w:tblInd w:w="1303.937007874015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1.196850393701"/>
        <w:gridCol w:w="2081.196850393701"/>
        <w:gridCol w:w="2081.196850393701"/>
        <w:tblGridChange w:id="0">
          <w:tblGrid>
            <w:gridCol w:w="2081.196850393701"/>
            <w:gridCol w:w="2081.196850393701"/>
            <w:gridCol w:w="2081.196850393701"/>
          </w:tblGrid>
        </w:tblGridChange>
      </w:tblGrid>
      <w:tr>
        <w:trPr>
          <w:cantSplit w:val="0"/>
          <w:trHeight w:val="496.4999999999995" w:hRule="atLeast"/>
          <w:tblHeader w:val="0"/>
        </w:trPr>
        <w:tc>
          <w:tcPr>
            <w:tcBorders>
              <w:top w:color="cccccc" w:space="0" w:sz="6" w:val="single"/>
              <w:left w:color="cccccc" w:space="0" w:sz="6" w:val="single"/>
              <w:bottom w:color="cccccc" w:space="0" w:sz="6" w:val="single"/>
              <w:right w:color="cccccc" w:space="0" w:sz="6" w:val="single"/>
            </w:tcBorders>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48">
            <w:pPr>
              <w:jc w:val="center"/>
              <w:rPr>
                <w:rFonts w:ascii="Lora" w:cs="Lora" w:eastAsia="Lora" w:hAnsi="Lora"/>
              </w:rPr>
            </w:pPr>
            <w:r w:rsidDel="00000000" w:rsidR="00000000" w:rsidRPr="00000000">
              <w:rPr>
                <w:rFonts w:ascii="Lora" w:cs="Lora" w:eastAsia="Lora" w:hAnsi="Lora"/>
                <w:b w:val="1"/>
                <w:bCs w:val="1"/>
                <w:rtl w:val="0"/>
              </w:rPr>
              <w:t xml:space="preserve">Travel distance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49">
            <w:pPr>
              <w:jc w:val="center"/>
              <w:rPr>
                <w:rFonts w:ascii="Lora" w:cs="Lora" w:eastAsia="Lora" w:hAnsi="Lora"/>
              </w:rPr>
            </w:pPr>
            <w:r w:rsidDel="00000000" w:rsidR="00000000" w:rsidRPr="00000000">
              <w:rPr>
                <w:rFonts w:ascii="Lora" w:cs="Lora" w:eastAsia="Lora" w:hAnsi="Lora"/>
                <w:b w:val="1"/>
                <w:bCs w:val="1"/>
                <w:rtl w:val="0"/>
              </w:rPr>
              <w:t xml:space="preserve">Green travel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4A">
            <w:pPr>
              <w:jc w:val="center"/>
              <w:rPr>
                <w:rFonts w:ascii="Lora" w:cs="Lora" w:eastAsia="Lora" w:hAnsi="Lora"/>
              </w:rPr>
            </w:pPr>
            <w:r w:rsidDel="00000000" w:rsidR="00000000" w:rsidRPr="00000000">
              <w:rPr>
                <w:rFonts w:ascii="Lora" w:cs="Lora" w:eastAsia="Lora" w:hAnsi="Lora"/>
                <w:b w:val="1"/>
                <w:bCs w:val="1"/>
                <w:rtl w:val="0"/>
              </w:rPr>
              <w:t xml:space="preserve">Non-Green travel</w:t>
            </w:r>
            <w:r w:rsidDel="00000000" w:rsidR="00000000" w:rsidRPr="00000000">
              <w:rPr>
                <w:rtl w:val="0"/>
              </w:rPr>
            </w:r>
          </w:p>
        </w:tc>
      </w:tr>
      <w:tr>
        <w:trPr>
          <w:cantSplit w:val="0"/>
          <w:trHeight w:val="496.4999999999995" w:hRule="atLeast"/>
          <w:tblHeader w:val="0"/>
        </w:trPr>
        <w:tc>
          <w:tcPr>
            <w:tcBorders>
              <w:top w:color="cccccc" w:space="0" w:sz="6" w:val="single"/>
              <w:left w:color="cccccc" w:space="0" w:sz="6" w:val="single"/>
              <w:bottom w:color="cccccc" w:space="0" w:sz="6" w:val="single"/>
              <w:right w:color="cccccc" w:space="0" w:sz="6" w:val="single"/>
            </w:tcBorders>
            <w:shd w:fill="eeeeee" w:val="clear"/>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4B">
            <w:pPr>
              <w:jc w:val="center"/>
              <w:rPr>
                <w:rFonts w:ascii="Lora" w:cs="Lora" w:eastAsia="Lora" w:hAnsi="Lora"/>
              </w:rPr>
            </w:pPr>
            <w:r w:rsidDel="00000000" w:rsidR="00000000" w:rsidRPr="00000000">
              <w:rPr>
                <w:rFonts w:ascii="Lora" w:cs="Lora" w:eastAsia="Lora" w:hAnsi="Lora"/>
                <w:rtl w:val="0"/>
              </w:rPr>
              <w:t xml:space="preserve">10 – 99 km</w:t>
            </w:r>
          </w:p>
        </w:tc>
        <w:tc>
          <w:tcPr>
            <w:tcBorders>
              <w:top w:color="cccccc" w:space="0" w:sz="6" w:val="single"/>
              <w:left w:color="cccccc" w:space="0" w:sz="6" w:val="single"/>
              <w:bottom w:color="cccccc" w:space="0" w:sz="6" w:val="single"/>
              <w:right w:color="cccccc" w:space="0" w:sz="6" w:val="single"/>
            </w:tcBorders>
            <w:shd w:fill="eeeeee" w:val="clear"/>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4C">
            <w:pPr>
              <w:jc w:val="center"/>
              <w:rPr>
                <w:rFonts w:ascii="Lora" w:cs="Lora" w:eastAsia="Lora" w:hAnsi="Lora"/>
              </w:rPr>
            </w:pPr>
            <w:r w:rsidDel="00000000" w:rsidR="00000000" w:rsidRPr="00000000">
              <w:rPr>
                <w:rFonts w:ascii="Lora" w:cs="Lora" w:eastAsia="Lora" w:hAnsi="Lora"/>
                <w:rtl w:val="0"/>
              </w:rPr>
              <w:t xml:space="preserve">56 EUR</w:t>
            </w:r>
          </w:p>
        </w:tc>
        <w:tc>
          <w:tcPr>
            <w:tcBorders>
              <w:top w:color="cccccc" w:space="0" w:sz="6" w:val="single"/>
              <w:left w:color="cccccc" w:space="0" w:sz="6" w:val="single"/>
              <w:bottom w:color="cccccc" w:space="0" w:sz="6" w:val="single"/>
              <w:right w:color="cccccc" w:space="0" w:sz="6" w:val="single"/>
            </w:tcBorders>
            <w:shd w:fill="eeeeee" w:val="clear"/>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4D">
            <w:pPr>
              <w:jc w:val="center"/>
              <w:rPr>
                <w:rFonts w:ascii="Lora" w:cs="Lora" w:eastAsia="Lora" w:hAnsi="Lora"/>
              </w:rPr>
            </w:pPr>
            <w:r w:rsidDel="00000000" w:rsidR="00000000" w:rsidRPr="00000000">
              <w:rPr>
                <w:rFonts w:ascii="Lora" w:cs="Lora" w:eastAsia="Lora" w:hAnsi="Lora"/>
                <w:rtl w:val="0"/>
              </w:rPr>
              <w:t xml:space="preserve">28 EUR</w:t>
            </w:r>
          </w:p>
        </w:tc>
      </w:tr>
      <w:tr>
        <w:trPr>
          <w:cantSplit w:val="0"/>
          <w:trHeight w:val="496.4999999999995" w:hRule="atLeast"/>
          <w:tblHeader w:val="0"/>
        </w:trPr>
        <w:tc>
          <w:tcPr>
            <w:tcBorders>
              <w:top w:color="cccccc" w:space="0" w:sz="6" w:val="single"/>
              <w:left w:color="cccccc" w:space="0" w:sz="6" w:val="single"/>
              <w:bottom w:color="cccccc" w:space="0" w:sz="6" w:val="single"/>
              <w:right w:color="cccccc" w:space="0" w:sz="6" w:val="single"/>
            </w:tcBorders>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4E">
            <w:pPr>
              <w:jc w:val="center"/>
              <w:rPr>
                <w:rFonts w:ascii="Lora" w:cs="Lora" w:eastAsia="Lora" w:hAnsi="Lora"/>
              </w:rPr>
            </w:pPr>
            <w:r w:rsidDel="00000000" w:rsidR="00000000" w:rsidRPr="00000000">
              <w:rPr>
                <w:rFonts w:ascii="Lora" w:cs="Lora" w:eastAsia="Lora" w:hAnsi="Lora"/>
                <w:rtl w:val="0"/>
              </w:rPr>
              <w:t xml:space="preserve">100 – 499 km</w:t>
            </w:r>
          </w:p>
        </w:tc>
        <w:tc>
          <w:tcPr>
            <w:tcBorders>
              <w:top w:color="cccccc" w:space="0" w:sz="6" w:val="single"/>
              <w:left w:color="cccccc" w:space="0" w:sz="6" w:val="single"/>
              <w:bottom w:color="cccccc" w:space="0" w:sz="6" w:val="single"/>
              <w:right w:color="cccccc" w:space="0" w:sz="6" w:val="single"/>
            </w:tcBorders>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4F">
            <w:pPr>
              <w:jc w:val="center"/>
              <w:rPr>
                <w:rFonts w:ascii="Lora" w:cs="Lora" w:eastAsia="Lora" w:hAnsi="Lora"/>
              </w:rPr>
            </w:pPr>
            <w:r w:rsidDel="00000000" w:rsidR="00000000" w:rsidRPr="00000000">
              <w:rPr>
                <w:rFonts w:ascii="Lora" w:cs="Lora" w:eastAsia="Lora" w:hAnsi="Lora"/>
                <w:rtl w:val="0"/>
              </w:rPr>
              <w:t xml:space="preserve">285 EUR</w:t>
            </w:r>
          </w:p>
        </w:tc>
        <w:tc>
          <w:tcPr>
            <w:tcBorders>
              <w:top w:color="cccccc" w:space="0" w:sz="6" w:val="single"/>
              <w:left w:color="cccccc" w:space="0" w:sz="6" w:val="single"/>
              <w:bottom w:color="cccccc" w:space="0" w:sz="6" w:val="single"/>
              <w:right w:color="cccccc" w:space="0" w:sz="6" w:val="single"/>
            </w:tcBorders>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50">
            <w:pPr>
              <w:jc w:val="center"/>
              <w:rPr>
                <w:rFonts w:ascii="Lora" w:cs="Lora" w:eastAsia="Lora" w:hAnsi="Lora"/>
              </w:rPr>
            </w:pPr>
            <w:r w:rsidDel="00000000" w:rsidR="00000000" w:rsidRPr="00000000">
              <w:rPr>
                <w:rFonts w:ascii="Lora" w:cs="Lora" w:eastAsia="Lora" w:hAnsi="Lora"/>
                <w:rtl w:val="0"/>
              </w:rPr>
              <w:t xml:space="preserve">211 EUR</w:t>
            </w:r>
          </w:p>
        </w:tc>
      </w:tr>
      <w:tr>
        <w:trPr>
          <w:cantSplit w:val="0"/>
          <w:trHeight w:val="496.4999999999995" w:hRule="atLeast"/>
          <w:tblHeader w:val="0"/>
        </w:trPr>
        <w:tc>
          <w:tcPr>
            <w:tcBorders>
              <w:top w:color="cccccc" w:space="0" w:sz="6" w:val="single"/>
              <w:left w:color="cccccc" w:space="0" w:sz="6" w:val="single"/>
              <w:bottom w:color="cccccc" w:space="0" w:sz="6" w:val="single"/>
              <w:right w:color="cccccc" w:space="0" w:sz="6" w:val="single"/>
            </w:tcBorders>
            <w:shd w:fill="eeeeee" w:val="clear"/>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51">
            <w:pPr>
              <w:jc w:val="center"/>
              <w:rPr>
                <w:rFonts w:ascii="Lora" w:cs="Lora" w:eastAsia="Lora" w:hAnsi="Lora"/>
              </w:rPr>
            </w:pPr>
            <w:r w:rsidDel="00000000" w:rsidR="00000000" w:rsidRPr="00000000">
              <w:rPr>
                <w:rFonts w:ascii="Lora" w:cs="Lora" w:eastAsia="Lora" w:hAnsi="Lora"/>
                <w:rtl w:val="0"/>
              </w:rPr>
              <w:t xml:space="preserve">500 – 1999 km</w:t>
            </w:r>
          </w:p>
        </w:tc>
        <w:tc>
          <w:tcPr>
            <w:tcBorders>
              <w:top w:color="cccccc" w:space="0" w:sz="6" w:val="single"/>
              <w:left w:color="cccccc" w:space="0" w:sz="6" w:val="single"/>
              <w:bottom w:color="cccccc" w:space="0" w:sz="6" w:val="single"/>
              <w:right w:color="cccccc" w:space="0" w:sz="6" w:val="single"/>
            </w:tcBorders>
            <w:shd w:fill="eeeeee" w:val="clear"/>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52">
            <w:pPr>
              <w:jc w:val="center"/>
              <w:rPr>
                <w:rFonts w:ascii="Lora" w:cs="Lora" w:eastAsia="Lora" w:hAnsi="Lora"/>
              </w:rPr>
            </w:pPr>
            <w:r w:rsidDel="00000000" w:rsidR="00000000" w:rsidRPr="00000000">
              <w:rPr>
                <w:rFonts w:ascii="Lora" w:cs="Lora" w:eastAsia="Lora" w:hAnsi="Lora"/>
                <w:rtl w:val="0"/>
              </w:rPr>
              <w:t xml:space="preserve">417 EUR</w:t>
            </w:r>
          </w:p>
        </w:tc>
        <w:tc>
          <w:tcPr>
            <w:tcBorders>
              <w:top w:color="cccccc" w:space="0" w:sz="6" w:val="single"/>
              <w:left w:color="cccccc" w:space="0" w:sz="6" w:val="single"/>
              <w:bottom w:color="cccccc" w:space="0" w:sz="6" w:val="single"/>
              <w:right w:color="cccccc" w:space="0" w:sz="6" w:val="single"/>
            </w:tcBorders>
            <w:shd w:fill="eeeeee" w:val="clear"/>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53">
            <w:pPr>
              <w:jc w:val="center"/>
              <w:rPr>
                <w:rFonts w:ascii="Lora" w:cs="Lora" w:eastAsia="Lora" w:hAnsi="Lora"/>
              </w:rPr>
            </w:pPr>
            <w:r w:rsidDel="00000000" w:rsidR="00000000" w:rsidRPr="00000000">
              <w:rPr>
                <w:rFonts w:ascii="Lora" w:cs="Lora" w:eastAsia="Lora" w:hAnsi="Lora"/>
                <w:rtl w:val="0"/>
              </w:rPr>
              <w:t xml:space="preserve">309 EUR</w:t>
            </w:r>
          </w:p>
        </w:tc>
      </w:tr>
      <w:tr>
        <w:trPr>
          <w:cantSplit w:val="0"/>
          <w:trHeight w:val="496.4999999999995" w:hRule="atLeast"/>
          <w:tblHeader w:val="0"/>
        </w:trPr>
        <w:tc>
          <w:tcPr>
            <w:tcBorders>
              <w:top w:color="cccccc" w:space="0" w:sz="6" w:val="single"/>
              <w:left w:color="cccccc" w:space="0" w:sz="6" w:val="single"/>
              <w:bottom w:color="cccccc" w:space="0" w:sz="6" w:val="single"/>
              <w:right w:color="cccccc" w:space="0" w:sz="6" w:val="single"/>
            </w:tcBorders>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54">
            <w:pPr>
              <w:jc w:val="center"/>
              <w:rPr>
                <w:rFonts w:ascii="Lora" w:cs="Lora" w:eastAsia="Lora" w:hAnsi="Lora"/>
              </w:rPr>
            </w:pPr>
            <w:r w:rsidDel="00000000" w:rsidR="00000000" w:rsidRPr="00000000">
              <w:rPr>
                <w:rFonts w:ascii="Lora" w:cs="Lora" w:eastAsia="Lora" w:hAnsi="Lora"/>
                <w:rtl w:val="0"/>
              </w:rPr>
              <w:t xml:space="preserve">2000 – 2999 km</w:t>
            </w:r>
          </w:p>
        </w:tc>
        <w:tc>
          <w:tcPr>
            <w:tcBorders>
              <w:top w:color="cccccc" w:space="0" w:sz="6" w:val="single"/>
              <w:left w:color="cccccc" w:space="0" w:sz="6" w:val="single"/>
              <w:bottom w:color="cccccc" w:space="0" w:sz="6" w:val="single"/>
              <w:right w:color="cccccc" w:space="0" w:sz="6" w:val="single"/>
            </w:tcBorders>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55">
            <w:pPr>
              <w:jc w:val="center"/>
              <w:rPr>
                <w:rFonts w:ascii="Lora" w:cs="Lora" w:eastAsia="Lora" w:hAnsi="Lora"/>
              </w:rPr>
            </w:pPr>
            <w:r w:rsidDel="00000000" w:rsidR="00000000" w:rsidRPr="00000000">
              <w:rPr>
                <w:rFonts w:ascii="Lora" w:cs="Lora" w:eastAsia="Lora" w:hAnsi="Lora"/>
                <w:rtl w:val="0"/>
              </w:rPr>
              <w:t xml:space="preserve">535 EUR</w:t>
            </w:r>
          </w:p>
        </w:tc>
        <w:tc>
          <w:tcPr>
            <w:tcBorders>
              <w:top w:color="cccccc" w:space="0" w:sz="6" w:val="single"/>
              <w:left w:color="cccccc" w:space="0" w:sz="6" w:val="single"/>
              <w:bottom w:color="cccccc" w:space="0" w:sz="6" w:val="single"/>
              <w:right w:color="cccccc" w:space="0" w:sz="6" w:val="single"/>
            </w:tcBorders>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56">
            <w:pPr>
              <w:jc w:val="center"/>
              <w:rPr>
                <w:rFonts w:ascii="Lora" w:cs="Lora" w:eastAsia="Lora" w:hAnsi="Lora"/>
              </w:rPr>
            </w:pPr>
            <w:r w:rsidDel="00000000" w:rsidR="00000000" w:rsidRPr="00000000">
              <w:rPr>
                <w:rFonts w:ascii="Lora" w:cs="Lora" w:eastAsia="Lora" w:hAnsi="Lora"/>
                <w:rtl w:val="0"/>
              </w:rPr>
              <w:t xml:space="preserve">395 EUR</w:t>
            </w:r>
          </w:p>
        </w:tc>
      </w:tr>
      <w:tr>
        <w:trPr>
          <w:cantSplit w:val="0"/>
          <w:trHeight w:val="496.4999999999995" w:hRule="atLeast"/>
          <w:tblHeader w:val="0"/>
        </w:trPr>
        <w:tc>
          <w:tcPr>
            <w:tcBorders>
              <w:top w:color="cccccc" w:space="0" w:sz="6" w:val="single"/>
              <w:left w:color="cccccc" w:space="0" w:sz="6" w:val="single"/>
              <w:bottom w:color="cccccc" w:space="0" w:sz="6" w:val="single"/>
              <w:right w:color="cccccc" w:space="0" w:sz="6" w:val="single"/>
            </w:tcBorders>
            <w:shd w:fill="eeeeee" w:val="clear"/>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57">
            <w:pPr>
              <w:jc w:val="center"/>
              <w:rPr>
                <w:rFonts w:ascii="Lora" w:cs="Lora" w:eastAsia="Lora" w:hAnsi="Lora"/>
              </w:rPr>
            </w:pPr>
            <w:r w:rsidDel="00000000" w:rsidR="00000000" w:rsidRPr="00000000">
              <w:rPr>
                <w:rFonts w:ascii="Lora" w:cs="Lora" w:eastAsia="Lora" w:hAnsi="Lora"/>
                <w:rtl w:val="0"/>
              </w:rPr>
              <w:t xml:space="preserve">3000 – 3999 km</w:t>
            </w:r>
          </w:p>
        </w:tc>
        <w:tc>
          <w:tcPr>
            <w:tcBorders>
              <w:top w:color="cccccc" w:space="0" w:sz="6" w:val="single"/>
              <w:left w:color="cccccc" w:space="0" w:sz="6" w:val="single"/>
              <w:bottom w:color="cccccc" w:space="0" w:sz="6" w:val="single"/>
              <w:right w:color="cccccc" w:space="0" w:sz="6" w:val="single"/>
            </w:tcBorders>
            <w:shd w:fill="eeeeee" w:val="clear"/>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58">
            <w:pPr>
              <w:jc w:val="center"/>
              <w:rPr>
                <w:rFonts w:ascii="Lora" w:cs="Lora" w:eastAsia="Lora" w:hAnsi="Lora"/>
              </w:rPr>
            </w:pPr>
            <w:r w:rsidDel="00000000" w:rsidR="00000000" w:rsidRPr="00000000">
              <w:rPr>
                <w:rFonts w:ascii="Lora" w:cs="Lora" w:eastAsia="Lora" w:hAnsi="Lora"/>
                <w:rtl w:val="0"/>
              </w:rPr>
              <w:t xml:space="preserve">785 EUR</w:t>
            </w:r>
          </w:p>
        </w:tc>
        <w:tc>
          <w:tcPr>
            <w:tcBorders>
              <w:top w:color="cccccc" w:space="0" w:sz="6" w:val="single"/>
              <w:left w:color="cccccc" w:space="0" w:sz="6" w:val="single"/>
              <w:bottom w:color="cccccc" w:space="0" w:sz="6" w:val="single"/>
              <w:right w:color="cccccc" w:space="0" w:sz="6" w:val="single"/>
            </w:tcBorders>
            <w:shd w:fill="eeeeee" w:val="clear"/>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59">
            <w:pPr>
              <w:jc w:val="center"/>
              <w:rPr>
                <w:rFonts w:ascii="Lora" w:cs="Lora" w:eastAsia="Lora" w:hAnsi="Lora"/>
              </w:rPr>
            </w:pPr>
            <w:r w:rsidDel="00000000" w:rsidR="00000000" w:rsidRPr="00000000">
              <w:rPr>
                <w:rFonts w:ascii="Lora" w:cs="Lora" w:eastAsia="Lora" w:hAnsi="Lora"/>
                <w:rtl w:val="0"/>
              </w:rPr>
              <w:t xml:space="preserve">580 EUR</w:t>
            </w:r>
          </w:p>
        </w:tc>
      </w:tr>
      <w:tr>
        <w:trPr>
          <w:cantSplit w:val="0"/>
          <w:trHeight w:val="496.4999999999995" w:hRule="atLeast"/>
          <w:tblHeader w:val="0"/>
        </w:trPr>
        <w:tc>
          <w:tcPr>
            <w:tcBorders>
              <w:top w:color="cccccc" w:space="0" w:sz="6" w:val="single"/>
              <w:left w:color="cccccc" w:space="0" w:sz="6" w:val="single"/>
              <w:bottom w:color="cccccc" w:space="0" w:sz="6" w:val="single"/>
              <w:right w:color="cccccc" w:space="0" w:sz="6" w:val="single"/>
            </w:tcBorders>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5A">
            <w:pPr>
              <w:jc w:val="center"/>
              <w:rPr>
                <w:rFonts w:ascii="Lora" w:cs="Lora" w:eastAsia="Lora" w:hAnsi="Lora"/>
              </w:rPr>
            </w:pPr>
            <w:r w:rsidDel="00000000" w:rsidR="00000000" w:rsidRPr="00000000">
              <w:rPr>
                <w:rFonts w:ascii="Lora" w:cs="Lora" w:eastAsia="Lora" w:hAnsi="Lora"/>
                <w:rtl w:val="0"/>
              </w:rPr>
              <w:t xml:space="preserve">4000 – 7999 km</w:t>
            </w:r>
          </w:p>
        </w:tc>
        <w:tc>
          <w:tcPr>
            <w:tcBorders>
              <w:top w:color="cccccc" w:space="0" w:sz="6" w:val="single"/>
              <w:left w:color="cccccc" w:space="0" w:sz="6" w:val="single"/>
              <w:bottom w:color="cccccc" w:space="0" w:sz="6" w:val="single"/>
              <w:right w:color="cccccc" w:space="0" w:sz="6" w:val="single"/>
            </w:tcBorders>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5B">
            <w:pPr>
              <w:jc w:val="center"/>
              <w:rPr>
                <w:rFonts w:ascii="Lora" w:cs="Lora" w:eastAsia="Lora" w:hAnsi="Lora"/>
              </w:rPr>
            </w:pPr>
            <w:r w:rsidDel="00000000" w:rsidR="00000000" w:rsidRPr="00000000">
              <w:rPr>
                <w:rFonts w:ascii="Lora" w:cs="Lora" w:eastAsia="Lora" w:hAnsi="Lora"/>
                <w:rtl w:val="0"/>
              </w:rPr>
              <w:t xml:space="preserve">1188 EUR</w:t>
            </w:r>
          </w:p>
        </w:tc>
        <w:tc>
          <w:tcPr>
            <w:tcBorders>
              <w:top w:color="cccccc" w:space="0" w:sz="6" w:val="single"/>
              <w:left w:color="cccccc" w:space="0" w:sz="6" w:val="single"/>
              <w:bottom w:color="cccccc" w:space="0" w:sz="6" w:val="single"/>
              <w:right w:color="cccccc" w:space="0" w:sz="6" w:val="single"/>
            </w:tcBorders>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5C">
            <w:pPr>
              <w:jc w:val="center"/>
              <w:rPr>
                <w:rFonts w:ascii="Lora" w:cs="Lora" w:eastAsia="Lora" w:hAnsi="Lora"/>
              </w:rPr>
            </w:pPr>
            <w:r w:rsidDel="00000000" w:rsidR="00000000" w:rsidRPr="00000000">
              <w:rPr>
                <w:rFonts w:ascii="Lora" w:cs="Lora" w:eastAsia="Lora" w:hAnsi="Lora"/>
                <w:rtl w:val="0"/>
              </w:rPr>
              <w:t xml:space="preserve">1188 EUR</w:t>
            </w:r>
          </w:p>
        </w:tc>
      </w:tr>
      <w:tr>
        <w:trPr>
          <w:cantSplit w:val="0"/>
          <w:trHeight w:val="496.4999999999995" w:hRule="atLeast"/>
          <w:tblHeader w:val="0"/>
        </w:trPr>
        <w:tc>
          <w:tcPr>
            <w:tcBorders>
              <w:top w:color="cccccc" w:space="0" w:sz="6" w:val="single"/>
              <w:left w:color="cccccc" w:space="0" w:sz="6" w:val="single"/>
              <w:bottom w:color="cccccc" w:space="0" w:sz="6" w:val="single"/>
              <w:right w:color="cccccc" w:space="0" w:sz="6" w:val="single"/>
            </w:tcBorders>
            <w:shd w:fill="eeeeee" w:val="clear"/>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5D">
            <w:pPr>
              <w:jc w:val="center"/>
              <w:rPr>
                <w:rFonts w:ascii="Lora" w:cs="Lora" w:eastAsia="Lora" w:hAnsi="Lora"/>
              </w:rPr>
            </w:pPr>
            <w:r w:rsidDel="00000000" w:rsidR="00000000" w:rsidRPr="00000000">
              <w:rPr>
                <w:rFonts w:ascii="Lora" w:cs="Lora" w:eastAsia="Lora" w:hAnsi="Lora"/>
                <w:rtl w:val="0"/>
              </w:rPr>
              <w:t xml:space="preserve">8000 km or more</w:t>
            </w:r>
          </w:p>
        </w:tc>
        <w:tc>
          <w:tcPr>
            <w:tcBorders>
              <w:top w:color="cccccc" w:space="0" w:sz="6" w:val="single"/>
              <w:left w:color="cccccc" w:space="0" w:sz="6" w:val="single"/>
              <w:bottom w:color="cccccc" w:space="0" w:sz="6" w:val="single"/>
              <w:right w:color="cccccc" w:space="0" w:sz="6" w:val="single"/>
            </w:tcBorders>
            <w:shd w:fill="eeeeee" w:val="clear"/>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5E">
            <w:pPr>
              <w:jc w:val="center"/>
              <w:rPr>
                <w:rFonts w:ascii="Lora" w:cs="Lora" w:eastAsia="Lora" w:hAnsi="Lora"/>
              </w:rPr>
            </w:pPr>
            <w:r w:rsidDel="00000000" w:rsidR="00000000" w:rsidRPr="00000000">
              <w:rPr>
                <w:rFonts w:ascii="Lora" w:cs="Lora" w:eastAsia="Lora" w:hAnsi="Lora"/>
                <w:rtl w:val="0"/>
              </w:rPr>
              <w:t xml:space="preserve">1735 EUR</w:t>
            </w:r>
          </w:p>
        </w:tc>
        <w:tc>
          <w:tcPr>
            <w:tcBorders>
              <w:top w:color="cccccc" w:space="0" w:sz="6" w:val="single"/>
              <w:left w:color="cccccc" w:space="0" w:sz="6" w:val="single"/>
              <w:bottom w:color="cccccc" w:space="0" w:sz="6" w:val="single"/>
              <w:right w:color="cccccc" w:space="0" w:sz="6" w:val="single"/>
            </w:tcBorders>
            <w:shd w:fill="eeeeee" w:val="clear"/>
            <w:tcMar>
              <w:top w:w="46.488188976377955" w:type="dxa"/>
              <w:left w:w="46.488188976377955" w:type="dxa"/>
              <w:bottom w:w="46.488188976377955" w:type="dxa"/>
              <w:right w:w="46.488188976377955" w:type="dxa"/>
            </w:tcMar>
            <w:vAlign w:val="center"/>
          </w:tcPr>
          <w:p w:rsidR="00000000" w:rsidDel="00000000" w:rsidP="00000000" w:rsidRDefault="00000000" w:rsidRPr="00000000" w14:paraId="0000005F">
            <w:pPr>
              <w:jc w:val="center"/>
              <w:rPr>
                <w:rFonts w:ascii="Lora" w:cs="Lora" w:eastAsia="Lora" w:hAnsi="Lora"/>
              </w:rPr>
            </w:pPr>
            <w:r w:rsidDel="00000000" w:rsidR="00000000" w:rsidRPr="00000000">
              <w:rPr>
                <w:rFonts w:ascii="Lora" w:cs="Lora" w:eastAsia="Lora" w:hAnsi="Lora"/>
                <w:rtl w:val="0"/>
              </w:rPr>
              <w:t xml:space="preserve">1735 EUR</w:t>
            </w:r>
          </w:p>
        </w:tc>
      </w:tr>
    </w:tbl>
    <w:p w:rsidR="00000000" w:rsidDel="00000000" w:rsidP="00000000" w:rsidRDefault="00000000" w:rsidRPr="00000000" w14:paraId="00000060">
      <w:pPr>
        <w:spacing w:line="240" w:lineRule="auto"/>
        <w:rPr>
          <w:rFonts w:ascii="Lora" w:cs="Lora" w:eastAsia="Lora" w:hAnsi="Lora"/>
          <w:sz w:val="18"/>
          <w:szCs w:val="18"/>
        </w:rPr>
      </w:pPr>
      <w:r w:rsidDel="00000000" w:rsidR="00000000" w:rsidRPr="00000000">
        <w:rPr>
          <w:rtl w:val="0"/>
        </w:rPr>
      </w:r>
    </w:p>
    <w:p w:rsidR="00000000" w:rsidDel="00000000" w:rsidP="00000000" w:rsidRDefault="00000000" w:rsidRPr="00000000" w14:paraId="00000061">
      <w:pPr>
        <w:spacing w:line="240" w:lineRule="auto"/>
        <w:rPr>
          <w:rFonts w:ascii="Lora" w:cs="Lora" w:eastAsia="Lora" w:hAnsi="Lora"/>
          <w:b w:val="1"/>
          <w:bCs w:val="1"/>
          <w:sz w:val="26"/>
          <w:szCs w:val="26"/>
        </w:rPr>
      </w:pPr>
      <w:r w:rsidDel="00000000" w:rsidR="00000000" w:rsidRPr="00000000">
        <w:rPr>
          <w:rtl w:val="0"/>
        </w:rPr>
      </w:r>
    </w:p>
    <w:p w:rsidR="00000000" w:rsidDel="00000000" w:rsidP="00000000" w:rsidRDefault="00000000" w:rsidRPr="00000000" w14:paraId="00000062">
      <w:pPr>
        <w:numPr>
          <w:ilvl w:val="0"/>
          <w:numId w:val="12"/>
        </w:numPr>
        <w:spacing w:line="276" w:lineRule="auto"/>
        <w:ind w:left="720" w:hanging="360"/>
        <w:rPr>
          <w:rFonts w:ascii="Lora" w:cs="Lora" w:eastAsia="Lora" w:hAnsi="Lora"/>
          <w:b w:val="1"/>
          <w:bCs w:val="1"/>
          <w:sz w:val="26"/>
          <w:szCs w:val="26"/>
        </w:rPr>
      </w:pPr>
      <w:r w:rsidDel="00000000" w:rsidR="00000000" w:rsidRPr="00000000">
        <w:rPr>
          <w:rFonts w:ascii="Lora" w:cs="Lora" w:eastAsia="Lora" w:hAnsi="Lora"/>
          <w:b w:val="1"/>
          <w:bCs w:val="1"/>
          <w:sz w:val="26"/>
          <w:szCs w:val="26"/>
          <w:rtl w:val="0"/>
        </w:rPr>
        <w:t xml:space="preserve">What if I want to stay extra days or arrive a few days before?</w:t>
      </w:r>
    </w:p>
    <w:p w:rsidR="00000000" w:rsidDel="00000000" w:rsidP="00000000" w:rsidRDefault="00000000" w:rsidRPr="00000000" w14:paraId="00000063">
      <w:pPr>
        <w:spacing w:before="100" w:lineRule="auto"/>
        <w:jc w:val="both"/>
        <w:rPr>
          <w:rFonts w:ascii="Lora" w:cs="Lora" w:eastAsia="Lora" w:hAnsi="Lora"/>
        </w:rPr>
      </w:pPr>
      <w:r w:rsidDel="00000000" w:rsidR="00000000" w:rsidRPr="00000000">
        <w:rPr>
          <w:rFonts w:ascii="Lora" w:cs="Lora" w:eastAsia="Lora" w:hAnsi="Lora"/>
          <w:rtl w:val="0"/>
        </w:rPr>
        <w:t xml:space="preserve">You are allowed to arrive some days earlier and leave some days after the meeting, with a total of </w:t>
      </w:r>
      <w:r w:rsidDel="00000000" w:rsidR="00000000" w:rsidRPr="00000000">
        <w:rPr>
          <w:rFonts w:ascii="Lora" w:cs="Lora" w:eastAsia="Lora" w:hAnsi="Lora"/>
          <w:b w:val="1"/>
          <w:bCs w:val="1"/>
          <w:rtl w:val="0"/>
        </w:rPr>
        <w:t xml:space="preserve">5 days</w:t>
      </w:r>
      <w:r w:rsidDel="00000000" w:rsidR="00000000" w:rsidRPr="00000000">
        <w:rPr>
          <w:rFonts w:ascii="Lora" w:cs="Lora" w:eastAsia="Lora" w:hAnsi="Lora"/>
          <w:rtl w:val="0"/>
        </w:rPr>
        <w:t xml:space="preserve"> to distribute before and after the event, as you please. </w:t>
      </w:r>
    </w:p>
    <w:p w:rsidR="00000000" w:rsidDel="00000000" w:rsidP="00000000" w:rsidRDefault="00000000" w:rsidRPr="00000000" w14:paraId="00000064">
      <w:pPr>
        <w:spacing w:before="100" w:lineRule="auto"/>
        <w:jc w:val="both"/>
        <w:rPr>
          <w:rFonts w:ascii="Lora" w:cs="Lora" w:eastAsia="Lora" w:hAnsi="Lora"/>
        </w:rPr>
      </w:pPr>
      <w:r w:rsidDel="00000000" w:rsidR="00000000" w:rsidRPr="00000000">
        <w:rPr>
          <w:rFonts w:ascii="Lora" w:cs="Lora" w:eastAsia="Lora" w:hAnsi="Lora"/>
          <w:b w:val="1"/>
          <w:bCs w:val="1"/>
          <w:rtl w:val="0"/>
        </w:rPr>
        <w:t xml:space="preserve">Please note that accommodation for days beyond</w:t>
      </w:r>
      <w:r w:rsidDel="00000000" w:rsidR="00000000" w:rsidRPr="00000000">
        <w:rPr>
          <w:rFonts w:ascii="Lora" w:cs="Lora" w:eastAsia="Lora" w:hAnsi="Lora"/>
          <w:rtl w:val="0"/>
        </w:rPr>
        <w:t xml:space="preserve"> the meeting is not covered or booked by the project.</w:t>
      </w:r>
    </w:p>
    <w:p w:rsidR="00000000" w:rsidDel="00000000" w:rsidP="00000000" w:rsidRDefault="00000000" w:rsidRPr="00000000" w14:paraId="00000065">
      <w:pPr>
        <w:spacing w:before="100" w:lineRule="auto"/>
        <w:jc w:val="both"/>
        <w:rPr>
          <w:rFonts w:ascii="Lora" w:cs="Lora" w:eastAsia="Lora" w:hAnsi="Lora"/>
        </w:rPr>
      </w:pPr>
      <w:r w:rsidDel="00000000" w:rsidR="00000000" w:rsidRPr="00000000">
        <w:rPr>
          <w:rtl w:val="0"/>
        </w:rPr>
      </w:r>
    </w:p>
    <w:p w:rsidR="00000000" w:rsidDel="00000000" w:rsidP="00000000" w:rsidRDefault="00000000" w:rsidRPr="00000000" w14:paraId="00000066">
      <w:pPr>
        <w:numPr>
          <w:ilvl w:val="0"/>
          <w:numId w:val="11"/>
        </w:numPr>
        <w:spacing w:line="276" w:lineRule="auto"/>
        <w:ind w:left="720" w:hanging="360"/>
        <w:rPr>
          <w:rFonts w:ascii="Lora" w:cs="Lora" w:eastAsia="Lora" w:hAnsi="Lora"/>
          <w:b w:val="1"/>
          <w:bCs w:val="1"/>
          <w:sz w:val="26"/>
          <w:szCs w:val="26"/>
        </w:rPr>
      </w:pPr>
      <w:r w:rsidDel="00000000" w:rsidR="00000000" w:rsidRPr="00000000">
        <w:rPr>
          <w:rFonts w:ascii="Lora" w:cs="Lora" w:eastAsia="Lora" w:hAnsi="Lora"/>
          <w:b w:val="1"/>
          <w:bCs w:val="1"/>
          <w:sz w:val="26"/>
          <w:szCs w:val="26"/>
          <w:rtl w:val="0"/>
        </w:rPr>
        <w:t xml:space="preserve">Some tips for finding alternative transport to Vienna  </w:t>
      </w:r>
    </w:p>
    <w:p w:rsidR="00000000" w:rsidDel="00000000" w:rsidP="00000000" w:rsidRDefault="00000000" w:rsidRPr="00000000" w14:paraId="00000067">
      <w:pPr>
        <w:widowControl w:val="0"/>
        <w:spacing w:before="100" w:lineRule="auto"/>
        <w:jc w:val="both"/>
        <w:rPr>
          <w:rFonts w:ascii="Lora" w:cs="Lora" w:eastAsia="Lora" w:hAnsi="Lora"/>
        </w:rPr>
      </w:pPr>
      <w:r w:rsidDel="00000000" w:rsidR="00000000" w:rsidRPr="00000000">
        <w:rPr>
          <w:rFonts w:ascii="Lora" w:cs="Lora" w:eastAsia="Lora" w:hAnsi="Lora"/>
          <w:b w:val="1"/>
          <w:bCs w:val="1"/>
          <w:rtl w:val="0"/>
        </w:rPr>
        <w:t xml:space="preserve">Please try to avoid flying. </w:t>
      </w:r>
      <w:r w:rsidDel="00000000" w:rsidR="00000000" w:rsidRPr="00000000">
        <w:rPr>
          <w:rFonts w:ascii="Lora" w:cs="Lora" w:eastAsia="Lora" w:hAnsi="Lora"/>
          <w:rtl w:val="0"/>
        </w:rPr>
        <w:t xml:space="preserve">We encourage you not to take the plane, even if it takes longer and requires extra effort. Planes are massively responsible for the climate crisis, and through our projects, we would like to contribute to a more sustainable planet, not to a less sustainable one.</w:t>
      </w:r>
    </w:p>
    <w:p w:rsidR="00000000" w:rsidDel="00000000" w:rsidP="00000000" w:rsidRDefault="00000000" w:rsidRPr="00000000" w14:paraId="00000068">
      <w:pPr>
        <w:widowControl w:val="0"/>
        <w:spacing w:before="100" w:lineRule="auto"/>
        <w:jc w:val="center"/>
        <w:rPr>
          <w:rFonts w:ascii="Lora" w:cs="Lora" w:eastAsia="Lora" w:hAnsi="Lora"/>
          <w:b w:val="1"/>
          <w:bCs w:val="1"/>
        </w:rPr>
      </w:pPr>
      <w:r w:rsidDel="00000000" w:rsidR="00000000" w:rsidRPr="00000000">
        <w:rPr>
          <w:rtl w:val="0"/>
        </w:rPr>
      </w:r>
    </w:p>
    <w:p w:rsidR="00000000" w:rsidDel="00000000" w:rsidP="00000000" w:rsidRDefault="00000000" w:rsidRPr="00000000" w14:paraId="00000069">
      <w:pPr>
        <w:widowControl w:val="0"/>
        <w:spacing w:before="100" w:lineRule="auto"/>
        <w:jc w:val="center"/>
        <w:rPr>
          <w:rFonts w:ascii="Lora" w:cs="Lora" w:eastAsia="Lora" w:hAnsi="Lora"/>
          <w:b w:val="1"/>
          <w:bCs w:val="1"/>
        </w:rPr>
      </w:pPr>
      <w:r w:rsidDel="00000000" w:rsidR="00000000" w:rsidRPr="00000000">
        <w:rPr>
          <w:rFonts w:ascii="Lora" w:cs="Lora" w:eastAsia="Lora" w:hAnsi="Lora"/>
          <w:b w:val="1"/>
          <w:bCs w:val="1"/>
          <w:rtl w:val="0"/>
        </w:rPr>
        <w:t xml:space="preserve">AND PLEASE NOTICE THAT IT IS NOT ALLOWED TO USE MORE THAN ONE FLIGHT TO TRAVEL TO VIENNA.</w:t>
      </w:r>
    </w:p>
    <w:p w:rsidR="00000000" w:rsidDel="00000000" w:rsidP="00000000" w:rsidRDefault="00000000" w:rsidRPr="00000000" w14:paraId="0000006A">
      <w:pPr>
        <w:widowControl w:val="0"/>
        <w:spacing w:before="100" w:lineRule="auto"/>
        <w:jc w:val="both"/>
        <w:rPr>
          <w:rFonts w:ascii="Lora" w:cs="Lora" w:eastAsia="Lora" w:hAnsi="Lora"/>
          <w:b w:val="1"/>
          <w:bCs w:val="1"/>
        </w:rPr>
      </w:pPr>
      <w:r w:rsidDel="00000000" w:rsidR="00000000" w:rsidRPr="00000000">
        <w:rPr>
          <w:rtl w:val="0"/>
        </w:rPr>
      </w:r>
    </w:p>
    <w:tbl>
      <w:tblPr>
        <w:tblStyle w:val="Table2"/>
        <w:tblW w:w="7350.0" w:type="dxa"/>
        <w:jc w:val="left"/>
        <w:tblInd w:w="11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0"/>
        <w:tblGridChange w:id="0">
          <w:tblGrid>
            <w:gridCol w:w="73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numPr>
                <w:ilvl w:val="0"/>
                <w:numId w:val="3"/>
              </w:numPr>
              <w:ind w:left="720" w:hanging="360"/>
              <w:jc w:val="both"/>
              <w:rPr>
                <w:rFonts w:ascii="Lora" w:cs="Lora" w:eastAsia="Lora" w:hAnsi="Lora"/>
                <w:sz w:val="20"/>
                <w:szCs w:val="20"/>
              </w:rPr>
            </w:pPr>
            <w:hyperlink r:id="rId10">
              <w:r w:rsidDel="00000000" w:rsidR="00000000" w:rsidRPr="00000000">
                <w:rPr>
                  <w:rFonts w:ascii="Lora" w:cs="Lora" w:eastAsia="Lora" w:hAnsi="Lora"/>
                  <w:sz w:val="20"/>
                  <w:szCs w:val="20"/>
                  <w:u w:val="single"/>
                  <w:rtl w:val="0"/>
                </w:rPr>
                <w:t xml:space="preserve">Compare the emissions</w:t>
              </w:r>
            </w:hyperlink>
            <w:r w:rsidDel="00000000" w:rsidR="00000000" w:rsidRPr="00000000">
              <w:rPr>
                <w:rFonts w:ascii="Lora" w:cs="Lora" w:eastAsia="Lora" w:hAnsi="Lora"/>
                <w:sz w:val="20"/>
                <w:szCs w:val="20"/>
                <w:rtl w:val="0"/>
              </w:rPr>
              <w:t xml:space="preserve"> that your journey emits by train, car or plane</w:t>
            </w:r>
          </w:p>
          <w:p w:rsidR="00000000" w:rsidDel="00000000" w:rsidP="00000000" w:rsidRDefault="00000000" w:rsidRPr="00000000" w14:paraId="0000006C">
            <w:pPr>
              <w:widowControl w:val="0"/>
              <w:numPr>
                <w:ilvl w:val="0"/>
                <w:numId w:val="3"/>
              </w:numPr>
              <w:ind w:left="720" w:hanging="360"/>
              <w:jc w:val="both"/>
              <w:rPr>
                <w:rFonts w:ascii="Lora" w:cs="Lora" w:eastAsia="Lora" w:hAnsi="Lora"/>
                <w:sz w:val="20"/>
                <w:szCs w:val="20"/>
              </w:rPr>
            </w:pPr>
            <w:r w:rsidDel="00000000" w:rsidR="00000000" w:rsidRPr="00000000">
              <w:rPr>
                <w:rFonts w:ascii="Lora" w:cs="Lora" w:eastAsia="Lora" w:hAnsi="Lora"/>
                <w:sz w:val="20"/>
                <w:szCs w:val="20"/>
                <w:rtl w:val="0"/>
              </w:rPr>
              <w:t xml:space="preserve">Read more about your ecological footprint here:</w:t>
            </w:r>
            <w:hyperlink r:id="rId11">
              <w:r w:rsidDel="00000000" w:rsidR="00000000" w:rsidRPr="00000000">
                <w:rPr>
                  <w:rFonts w:ascii="Lora" w:cs="Lora" w:eastAsia="Lora" w:hAnsi="Lora"/>
                  <w:sz w:val="20"/>
                  <w:szCs w:val="20"/>
                  <w:u w:val="single"/>
                  <w:rtl w:val="0"/>
                </w:rPr>
                <w:t xml:space="preserve"> </w:t>
              </w:r>
            </w:hyperlink>
            <w:hyperlink r:id="rId12">
              <w:r w:rsidDel="00000000" w:rsidR="00000000" w:rsidRPr="00000000">
                <w:rPr>
                  <w:rFonts w:ascii="Lora" w:cs="Lora" w:eastAsia="Lora" w:hAnsi="Lora"/>
                  <w:sz w:val="20"/>
                  <w:szCs w:val="20"/>
                  <w:u w:val="single"/>
                  <w:rtl w:val="0"/>
                </w:rPr>
                <w:t xml:space="preserve">http://footprint.wwf.org.uk</w:t>
              </w:r>
            </w:hyperlink>
            <w:r w:rsidDel="00000000" w:rsidR="00000000" w:rsidRPr="00000000">
              <w:rPr>
                <w:rtl w:val="0"/>
              </w:rPr>
            </w:r>
          </w:p>
          <w:p w:rsidR="00000000" w:rsidDel="00000000" w:rsidP="00000000" w:rsidRDefault="00000000" w:rsidRPr="00000000" w14:paraId="0000006D">
            <w:pPr>
              <w:widowControl w:val="0"/>
              <w:numPr>
                <w:ilvl w:val="0"/>
                <w:numId w:val="3"/>
              </w:numPr>
              <w:ind w:left="720" w:hanging="360"/>
              <w:jc w:val="both"/>
              <w:rPr>
                <w:rFonts w:ascii="Lora" w:cs="Lora" w:eastAsia="Lora" w:hAnsi="Lora"/>
                <w:sz w:val="20"/>
                <w:szCs w:val="20"/>
              </w:rPr>
            </w:pPr>
            <w:r w:rsidDel="00000000" w:rsidR="00000000" w:rsidRPr="00000000">
              <w:rPr>
                <w:rFonts w:ascii="Lora" w:cs="Lora" w:eastAsia="Lora" w:hAnsi="Lora"/>
                <w:sz w:val="20"/>
                <w:szCs w:val="20"/>
                <w:rtl w:val="0"/>
              </w:rPr>
              <w:t xml:space="preserve">Read more about the </w:t>
            </w:r>
            <w:hyperlink r:id="rId13">
              <w:r w:rsidDel="00000000" w:rsidR="00000000" w:rsidRPr="00000000">
                <w:rPr>
                  <w:rFonts w:ascii="Lora" w:cs="Lora" w:eastAsia="Lora" w:hAnsi="Lora"/>
                  <w:sz w:val="20"/>
                  <w:szCs w:val="20"/>
                  <w:u w:val="single"/>
                  <w:rtl w:val="0"/>
                </w:rPr>
                <w:t xml:space="preserve">environmental impact of flying</w:t>
              </w:r>
            </w:hyperlink>
            <w:r w:rsidDel="00000000" w:rsidR="00000000" w:rsidRPr="00000000">
              <w:rPr>
                <w:rFonts w:ascii="Lora" w:cs="Lora" w:eastAsia="Lora" w:hAnsi="Lora"/>
                <w:sz w:val="20"/>
                <w:szCs w:val="20"/>
                <w:rtl w:val="0"/>
              </w:rPr>
              <w:t xml:space="preserve"> on Wikipedia</w:t>
            </w:r>
          </w:p>
        </w:tc>
      </w:tr>
    </w:tbl>
    <w:p w:rsidR="00000000" w:rsidDel="00000000" w:rsidP="00000000" w:rsidRDefault="00000000" w:rsidRPr="00000000" w14:paraId="0000006E">
      <w:pPr>
        <w:widowControl w:val="0"/>
        <w:spacing w:before="100" w:lineRule="auto"/>
        <w:jc w:val="both"/>
        <w:rPr>
          <w:rFonts w:ascii="Lora" w:cs="Lora" w:eastAsia="Lora" w:hAnsi="Lora"/>
        </w:rPr>
      </w:pPr>
      <w:r w:rsidDel="00000000" w:rsidR="00000000" w:rsidRPr="00000000">
        <w:rPr>
          <w:rtl w:val="0"/>
        </w:rPr>
      </w:r>
    </w:p>
    <w:p w:rsidR="00000000" w:rsidDel="00000000" w:rsidP="00000000" w:rsidRDefault="00000000" w:rsidRPr="00000000" w14:paraId="0000006F">
      <w:pPr>
        <w:widowControl w:val="0"/>
        <w:spacing w:before="100" w:lineRule="auto"/>
        <w:jc w:val="both"/>
        <w:rPr>
          <w:rFonts w:ascii="Lora" w:cs="Lora" w:eastAsia="Lora" w:hAnsi="Lora"/>
        </w:rPr>
      </w:pPr>
      <w:r w:rsidDel="00000000" w:rsidR="00000000" w:rsidRPr="00000000">
        <w:rPr>
          <w:rtl w:val="0"/>
        </w:rPr>
      </w:r>
    </w:p>
    <w:p w:rsidR="00000000" w:rsidDel="00000000" w:rsidP="00000000" w:rsidRDefault="00000000" w:rsidRPr="00000000" w14:paraId="00000070">
      <w:pPr>
        <w:widowControl w:val="0"/>
        <w:spacing w:before="100" w:lineRule="auto"/>
        <w:jc w:val="both"/>
        <w:rPr>
          <w:rFonts w:ascii="Lora" w:cs="Lora" w:eastAsia="Lora" w:hAnsi="Lora"/>
        </w:rPr>
      </w:pPr>
      <w:r w:rsidDel="00000000" w:rsidR="00000000" w:rsidRPr="00000000">
        <w:rPr>
          <w:rtl w:val="0"/>
        </w:rPr>
      </w:r>
    </w:p>
    <w:p w:rsidR="00000000" w:rsidDel="00000000" w:rsidP="00000000" w:rsidRDefault="00000000" w:rsidRPr="00000000" w14:paraId="00000071">
      <w:pPr>
        <w:widowControl w:val="0"/>
        <w:spacing w:before="100" w:lineRule="auto"/>
        <w:jc w:val="both"/>
        <w:rPr>
          <w:rFonts w:ascii="Lora" w:cs="Lora" w:eastAsia="Lora" w:hAnsi="Lora"/>
        </w:rPr>
      </w:pPr>
      <w:r w:rsidDel="00000000" w:rsidR="00000000" w:rsidRPr="00000000">
        <w:rPr>
          <w:rFonts w:ascii="Lora" w:cs="Lora" w:eastAsia="Lora" w:hAnsi="Lora"/>
          <w:rtl w:val="0"/>
        </w:rPr>
        <w:t xml:space="preserve">Some means of transport that we would suggest to reach Vienna are:</w:t>
      </w:r>
    </w:p>
    <w:p w:rsidR="00000000" w:rsidDel="00000000" w:rsidP="00000000" w:rsidRDefault="00000000" w:rsidRPr="00000000" w14:paraId="00000072">
      <w:pPr>
        <w:widowControl w:val="0"/>
        <w:spacing w:before="100" w:lineRule="auto"/>
        <w:jc w:val="both"/>
        <w:rPr>
          <w:rFonts w:ascii="Lora" w:cs="Lora" w:eastAsia="Lora" w:hAnsi="Lora"/>
        </w:rPr>
      </w:pPr>
      <w:r w:rsidDel="00000000" w:rsidR="00000000" w:rsidRPr="00000000">
        <w:rPr>
          <w:rtl w:val="0"/>
        </w:rPr>
      </w:r>
    </w:p>
    <w:tbl>
      <w:tblPr>
        <w:tblStyle w:val="Table3"/>
        <w:tblW w:w="9360.0" w:type="dxa"/>
        <w:jc w:val="left"/>
        <w:tblInd w:w="-100.0" w:type="dxa"/>
        <w:tblBorders>
          <w:bottom w:color="000000" w:space="0" w:sz="8" w:val="single"/>
          <w:insideH w:color="000000" w:space="0" w:sz="8" w:val="single"/>
        </w:tblBorders>
        <w:tblLayout w:type="fixed"/>
        <w:tblLook w:val="0000"/>
      </w:tblPr>
      <w:tblGrid>
        <w:gridCol w:w="1980"/>
        <w:gridCol w:w="7380"/>
        <w:tblGridChange w:id="0">
          <w:tblGrid>
            <w:gridCol w:w="1980"/>
            <w:gridCol w:w="7380"/>
          </w:tblGrid>
        </w:tblGridChange>
      </w:tblGrid>
      <w:tr>
        <w:trPr>
          <w:cantSplit w:val="0"/>
          <w:tblHeader w:val="0"/>
        </w:trPr>
        <w:tc>
          <w:tcPr>
            <w:tcBorders>
              <w:top w:color="000000" w:space="0" w:sz="0" w:val="nil"/>
              <w:left w:color="000000" w:space="0" w:sz="0" w:val="nil"/>
              <w:bottom w:color="000000" w:space="0" w:sz="8" w:val="dotted"/>
              <w:right w:color="000000" w:space="0" w:sz="0" w:val="nil"/>
            </w:tcBorders>
            <w:shd w:fill="auto" w:val="clear"/>
          </w:tcPr>
          <w:p w:rsidR="00000000" w:rsidDel="00000000" w:rsidP="00000000" w:rsidRDefault="00000000" w:rsidRPr="00000000" w14:paraId="00000073">
            <w:pPr>
              <w:widowControl w:val="0"/>
              <w:spacing w:before="100" w:lineRule="auto"/>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Train</w:t>
            </w:r>
          </w:p>
          <w:p w:rsidR="00000000" w:rsidDel="00000000" w:rsidP="00000000" w:rsidRDefault="00000000" w:rsidRPr="00000000" w14:paraId="00000074">
            <w:pPr>
              <w:widowControl w:val="0"/>
              <w:spacing w:before="100" w:lineRule="auto"/>
              <w:rPr>
                <w:rFonts w:ascii="Lora" w:cs="Lora" w:eastAsia="Lora" w:hAnsi="Lora"/>
              </w:rPr>
            </w:pPr>
            <w:r w:rsidDel="00000000" w:rsidR="00000000" w:rsidRPr="00000000">
              <w:rPr>
                <w:rFonts w:ascii="Lora" w:cs="Lora" w:eastAsia="Lora" w:hAnsi="Lora"/>
              </w:rPr>
              <w:drawing>
                <wp:inline distB="0" distT="0" distL="0" distR="0">
                  <wp:extent cx="482600" cy="482600"/>
                  <wp:effectExtent b="0" l="0" r="0" t="0"/>
                  <wp:docPr id="6"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82600" cy="4826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8" w:val="dotted"/>
              <w:right w:color="000000" w:space="0" w:sz="0" w:val="nil"/>
            </w:tcBorders>
            <w:shd w:fill="auto" w:val="clear"/>
          </w:tcPr>
          <w:p w:rsidR="00000000" w:rsidDel="00000000" w:rsidP="00000000" w:rsidRDefault="00000000" w:rsidRPr="00000000" w14:paraId="00000075">
            <w:pPr>
              <w:spacing w:before="100" w:line="240" w:lineRule="auto"/>
              <w:rPr>
                <w:rFonts w:ascii="Lora" w:cs="Lora" w:eastAsia="Lora" w:hAnsi="Lora"/>
              </w:rPr>
            </w:pPr>
            <w:r w:rsidDel="00000000" w:rsidR="00000000" w:rsidRPr="00000000">
              <w:rPr>
                <w:rFonts w:ascii="Lora" w:cs="Lora" w:eastAsia="Lora" w:hAnsi="Lora"/>
                <w:rtl w:val="0"/>
              </w:rPr>
              <w:t xml:space="preserve">You can easily reach Vienna by train from many destinations. You can find train schedules and tickets on the website of the Austrian Railways: </w:t>
            </w:r>
            <w:hyperlink r:id="rId15">
              <w:r w:rsidDel="00000000" w:rsidR="00000000" w:rsidRPr="00000000">
                <w:rPr>
                  <w:rFonts w:ascii="Lora" w:cs="Lora" w:eastAsia="Lora" w:hAnsi="Lora"/>
                  <w:u w:val="single"/>
                  <w:rtl w:val="0"/>
                </w:rPr>
                <w:t xml:space="preserve">https://www.oebb.at/en/</w:t>
              </w:r>
            </w:hyperlink>
            <w:r w:rsidDel="00000000" w:rsidR="00000000" w:rsidRPr="00000000">
              <w:rPr>
                <w:rtl w:val="0"/>
              </w:rPr>
            </w:r>
          </w:p>
          <w:p w:rsidR="00000000" w:rsidDel="00000000" w:rsidP="00000000" w:rsidRDefault="00000000" w:rsidRPr="00000000" w14:paraId="00000076">
            <w:pPr>
              <w:tabs>
                <w:tab w:val="left" w:leader="none" w:pos="8100"/>
              </w:tabs>
              <w:spacing w:before="100" w:line="240" w:lineRule="auto"/>
              <w:rPr>
                <w:rFonts w:ascii="Lora" w:cs="Lora" w:eastAsia="Lora" w:hAnsi="Lora"/>
              </w:rPr>
            </w:pPr>
            <w:r w:rsidDel="00000000" w:rsidR="00000000" w:rsidRPr="00000000">
              <w:rPr>
                <w:rFonts w:ascii="Lora" w:cs="Lora" w:eastAsia="Lora" w:hAnsi="Lora"/>
                <w:rtl w:val="0"/>
              </w:rPr>
              <w:t xml:space="preserve">Check also the website of the German railways, because they might have cheap tickets for European destinations (“Sparschiene”) too: </w:t>
            </w:r>
            <w:hyperlink r:id="rId16">
              <w:r w:rsidDel="00000000" w:rsidR="00000000" w:rsidRPr="00000000">
                <w:rPr>
                  <w:rFonts w:ascii="Lora" w:cs="Lora" w:eastAsia="Lora" w:hAnsi="Lora"/>
                  <w:u w:val="single"/>
                  <w:rtl w:val="0"/>
                </w:rPr>
                <w:t xml:space="preserve">http://www.bahn.de</w:t>
              </w:r>
            </w:hyperlink>
            <w:r w:rsidDel="00000000" w:rsidR="00000000" w:rsidRPr="00000000">
              <w:rPr>
                <w:rtl w:val="0"/>
              </w:rPr>
            </w:r>
          </w:p>
          <w:p w:rsidR="00000000" w:rsidDel="00000000" w:rsidP="00000000" w:rsidRDefault="00000000" w:rsidRPr="00000000" w14:paraId="00000077">
            <w:pPr>
              <w:spacing w:before="100" w:line="240" w:lineRule="auto"/>
              <w:rPr>
                <w:rFonts w:ascii="Lora" w:cs="Lora" w:eastAsia="Lora" w:hAnsi="Lora"/>
              </w:rPr>
            </w:pPr>
            <w:r w:rsidDel="00000000" w:rsidR="00000000" w:rsidRPr="00000000">
              <w:rPr>
                <w:rFonts w:ascii="Lora" w:cs="Lora" w:eastAsia="Lora" w:hAnsi="Lora"/>
                <w:rtl w:val="0"/>
              </w:rPr>
              <w:t xml:space="preserve">Alternatively, you can look up schedules and tickets on the app “Omio” or at Rail Europe: </w:t>
            </w:r>
            <w:hyperlink r:id="rId17">
              <w:r w:rsidDel="00000000" w:rsidR="00000000" w:rsidRPr="00000000">
                <w:rPr>
                  <w:rFonts w:ascii="Lora" w:cs="Lora" w:eastAsia="Lora" w:hAnsi="Lora"/>
                  <w:u w:val="single"/>
                  <w:rtl w:val="0"/>
                </w:rPr>
                <w:t xml:space="preserve">https://www.raileurope-world.com/</w:t>
              </w:r>
            </w:hyperlink>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Pr>
          <w:p w:rsidR="00000000" w:rsidDel="00000000" w:rsidP="00000000" w:rsidRDefault="00000000" w:rsidRPr="00000000" w14:paraId="00000078">
            <w:pPr>
              <w:widowControl w:val="0"/>
              <w:spacing w:before="100" w:lineRule="auto"/>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Bus</w:t>
            </w:r>
          </w:p>
          <w:p w:rsidR="00000000" w:rsidDel="00000000" w:rsidP="00000000" w:rsidRDefault="00000000" w:rsidRPr="00000000" w14:paraId="00000079">
            <w:pPr>
              <w:widowControl w:val="0"/>
              <w:spacing w:before="100" w:lineRule="auto"/>
              <w:rPr>
                <w:rFonts w:ascii="Lora" w:cs="Lora" w:eastAsia="Lora" w:hAnsi="Lora"/>
              </w:rPr>
            </w:pPr>
            <w:r w:rsidDel="00000000" w:rsidR="00000000" w:rsidRPr="00000000">
              <w:rPr>
                <w:rFonts w:ascii="Lora" w:cs="Lora" w:eastAsia="Lora" w:hAnsi="Lora"/>
              </w:rPr>
              <w:drawing>
                <wp:inline distB="0" distT="0" distL="0" distR="0">
                  <wp:extent cx="588645" cy="267335"/>
                  <wp:effectExtent b="0" l="0" r="0" t="0"/>
                  <wp:docPr id="5" name="image7.png"/>
                  <a:graphic>
                    <a:graphicData uri="http://schemas.openxmlformats.org/drawingml/2006/picture">
                      <pic:pic>
                        <pic:nvPicPr>
                          <pic:cNvPr id="0" name="image7.png"/>
                          <pic:cNvPicPr preferRelativeResize="0"/>
                        </pic:nvPicPr>
                        <pic:blipFill>
                          <a:blip r:embed="rId18"/>
                          <a:srcRect b="54578" l="0" r="0" t="0"/>
                          <a:stretch>
                            <a:fillRect/>
                          </a:stretch>
                        </pic:blipFill>
                        <pic:spPr>
                          <a:xfrm>
                            <a:off x="0" y="0"/>
                            <a:ext cx="588645" cy="267335"/>
                          </a:xfrm>
                          <a:prstGeom prst="rect"/>
                          <a:ln/>
                        </pic:spPr>
                      </pic:pic>
                    </a:graphicData>
                  </a:graphic>
                </wp:inline>
              </w:drawing>
            </w: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Pr>
          <w:p w:rsidR="00000000" w:rsidDel="00000000" w:rsidP="00000000" w:rsidRDefault="00000000" w:rsidRPr="00000000" w14:paraId="0000007A">
            <w:pPr>
              <w:spacing w:before="100" w:line="240" w:lineRule="auto"/>
              <w:rPr>
                <w:rFonts w:ascii="Lora" w:cs="Lora" w:eastAsia="Lora" w:hAnsi="Lora"/>
              </w:rPr>
            </w:pPr>
            <w:r w:rsidDel="00000000" w:rsidR="00000000" w:rsidRPr="00000000">
              <w:rPr>
                <w:rFonts w:ascii="Lora" w:cs="Lora" w:eastAsia="Lora" w:hAnsi="Lora"/>
                <w:rtl w:val="0"/>
              </w:rPr>
              <w:t xml:space="preserve">Flixbus (</w:t>
            </w:r>
            <w:hyperlink r:id="rId19">
              <w:r w:rsidDel="00000000" w:rsidR="00000000" w:rsidRPr="00000000">
                <w:rPr>
                  <w:rFonts w:ascii="Lora" w:cs="Lora" w:eastAsia="Lora" w:hAnsi="Lora"/>
                  <w:u w:val="single"/>
                  <w:rtl w:val="0"/>
                </w:rPr>
                <w:t xml:space="preserve">http://www.flixbus.com</w:t>
              </w:r>
            </w:hyperlink>
            <w:r w:rsidDel="00000000" w:rsidR="00000000" w:rsidRPr="00000000">
              <w:rPr>
                <w:rFonts w:ascii="Lora" w:cs="Lora" w:eastAsia="Lora" w:hAnsi="Lora"/>
                <w:rtl w:val="0"/>
              </w:rPr>
              <w:t xml:space="preserve">) is an international bus company with connections across Europe, including many to Vienna. There are other companies with international connections, such as Eurolines (</w:t>
            </w:r>
            <w:hyperlink r:id="rId20">
              <w:r w:rsidDel="00000000" w:rsidR="00000000" w:rsidRPr="00000000">
                <w:rPr>
                  <w:rFonts w:ascii="Lora" w:cs="Lora" w:eastAsia="Lora" w:hAnsi="Lora"/>
                  <w:u w:val="single"/>
                  <w:rtl w:val="0"/>
                </w:rPr>
                <w:t xml:space="preserve">https://eurolines.com/</w:t>
              </w:r>
            </w:hyperlink>
            <w:r w:rsidDel="00000000" w:rsidR="00000000" w:rsidRPr="00000000">
              <w:rPr>
                <w:rFonts w:ascii="Lora" w:cs="Lora" w:eastAsia="Lora" w:hAnsi="Lora"/>
                <w:rtl w:val="0"/>
              </w:rPr>
              <w:t xml:space="preserve">).</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Pr>
          <w:p w:rsidR="00000000" w:rsidDel="00000000" w:rsidP="00000000" w:rsidRDefault="00000000" w:rsidRPr="00000000" w14:paraId="0000007B">
            <w:pPr>
              <w:widowControl w:val="0"/>
              <w:spacing w:before="100" w:lineRule="auto"/>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Carpooling</w:t>
            </w:r>
          </w:p>
          <w:p w:rsidR="00000000" w:rsidDel="00000000" w:rsidP="00000000" w:rsidRDefault="00000000" w:rsidRPr="00000000" w14:paraId="0000007C">
            <w:pPr>
              <w:widowControl w:val="0"/>
              <w:spacing w:before="100" w:lineRule="auto"/>
              <w:rPr>
                <w:rFonts w:ascii="Lora" w:cs="Lora" w:eastAsia="Lora" w:hAnsi="Lora"/>
              </w:rPr>
            </w:pPr>
            <w:r w:rsidDel="00000000" w:rsidR="00000000" w:rsidRPr="00000000">
              <w:rPr>
                <w:rFonts w:ascii="Lora" w:cs="Lora" w:eastAsia="Lora" w:hAnsi="Lora"/>
              </w:rPr>
              <w:drawing>
                <wp:inline distB="0" distT="0" distL="0" distR="0">
                  <wp:extent cx="579120" cy="277495"/>
                  <wp:effectExtent b="0" l="0" r="0" t="0"/>
                  <wp:docPr id="8" name="image2.png"/>
                  <a:graphic>
                    <a:graphicData uri="http://schemas.openxmlformats.org/drawingml/2006/picture">
                      <pic:pic>
                        <pic:nvPicPr>
                          <pic:cNvPr id="0" name="image2.png"/>
                          <pic:cNvPicPr preferRelativeResize="0"/>
                        </pic:nvPicPr>
                        <pic:blipFill>
                          <a:blip r:embed="rId21"/>
                          <a:srcRect b="52096" l="0" r="0" t="0"/>
                          <a:stretch>
                            <a:fillRect/>
                          </a:stretch>
                        </pic:blipFill>
                        <pic:spPr>
                          <a:xfrm>
                            <a:off x="0" y="0"/>
                            <a:ext cx="579120" cy="277495"/>
                          </a:xfrm>
                          <a:prstGeom prst="rect"/>
                          <a:ln/>
                        </pic:spPr>
                      </pic:pic>
                    </a:graphicData>
                  </a:graphic>
                </wp:inline>
              </w:drawing>
            </w: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Pr>
          <w:p w:rsidR="00000000" w:rsidDel="00000000" w:rsidP="00000000" w:rsidRDefault="00000000" w:rsidRPr="00000000" w14:paraId="0000007D">
            <w:pPr>
              <w:spacing w:before="100" w:line="240" w:lineRule="auto"/>
              <w:rPr>
                <w:rFonts w:ascii="Lora" w:cs="Lora" w:eastAsia="Lora" w:hAnsi="Lora"/>
              </w:rPr>
            </w:pPr>
            <w:r w:rsidDel="00000000" w:rsidR="00000000" w:rsidRPr="00000000">
              <w:rPr>
                <w:rFonts w:ascii="Lora" w:cs="Lora" w:eastAsia="Lora" w:hAnsi="Lora"/>
                <w:rtl w:val="0"/>
              </w:rPr>
              <w:t xml:space="preserve">The website Blablacar (</w:t>
            </w:r>
            <w:hyperlink r:id="rId22">
              <w:r w:rsidDel="00000000" w:rsidR="00000000" w:rsidRPr="00000000">
                <w:rPr>
                  <w:rFonts w:ascii="Lora" w:cs="Lora" w:eastAsia="Lora" w:hAnsi="Lora"/>
                  <w:u w:val="single"/>
                  <w:rtl w:val="0"/>
                </w:rPr>
                <w:t xml:space="preserve">https://www.blablacar.com</w:t>
              </w:r>
            </w:hyperlink>
            <w:r w:rsidDel="00000000" w:rsidR="00000000" w:rsidRPr="00000000">
              <w:rPr>
                <w:rFonts w:ascii="Lora" w:cs="Lora" w:eastAsia="Lora" w:hAnsi="Lora"/>
                <w:rtl w:val="0"/>
              </w:rPr>
              <w:t xml:space="preserve">) offers options to share a car with someone from one place to another. You split the driving costs with the driver – please make sure to get an invoice from the website.</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Pr>
          <w:p w:rsidR="00000000" w:rsidDel="00000000" w:rsidP="00000000" w:rsidRDefault="00000000" w:rsidRPr="00000000" w14:paraId="0000007E">
            <w:pPr>
              <w:widowControl w:val="0"/>
              <w:spacing w:before="100" w:lineRule="auto"/>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Bike, hitchhike</w:t>
            </w:r>
          </w:p>
          <w:p w:rsidR="00000000" w:rsidDel="00000000" w:rsidP="00000000" w:rsidRDefault="00000000" w:rsidRPr="00000000" w14:paraId="0000007F">
            <w:pPr>
              <w:widowControl w:val="0"/>
              <w:spacing w:before="100" w:lineRule="auto"/>
              <w:rPr>
                <w:rFonts w:ascii="Lora" w:cs="Lora" w:eastAsia="Lora" w:hAnsi="Lora"/>
              </w:rPr>
            </w:pPr>
            <w:r w:rsidDel="00000000" w:rsidR="00000000" w:rsidRPr="00000000">
              <w:rPr>
                <w:rFonts w:ascii="Lora" w:cs="Lora" w:eastAsia="Lora" w:hAnsi="Lora"/>
              </w:rPr>
              <w:drawing>
                <wp:inline distB="0" distT="0" distL="0" distR="0">
                  <wp:extent cx="459740" cy="459740"/>
                  <wp:effectExtent b="0" l="0" r="0" t="0"/>
                  <wp:docPr id="7"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459740" cy="459740"/>
                          </a:xfrm>
                          <a:prstGeom prst="rect"/>
                          <a:ln/>
                        </pic:spPr>
                      </pic:pic>
                    </a:graphicData>
                  </a:graphic>
                </wp:inline>
              </w:drawing>
            </w: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Pr>
          <w:p w:rsidR="00000000" w:rsidDel="00000000" w:rsidP="00000000" w:rsidRDefault="00000000" w:rsidRPr="00000000" w14:paraId="00000080">
            <w:pPr>
              <w:spacing w:before="100" w:line="240" w:lineRule="auto"/>
              <w:rPr>
                <w:rFonts w:ascii="Lora" w:cs="Lora" w:eastAsia="Lora" w:hAnsi="Lora"/>
              </w:rPr>
            </w:pPr>
            <w:r w:rsidDel="00000000" w:rsidR="00000000" w:rsidRPr="00000000">
              <w:rPr>
                <w:rFonts w:ascii="Lora" w:cs="Lora" w:eastAsia="Lora" w:hAnsi="Lora"/>
                <w:rtl w:val="0"/>
              </w:rPr>
              <w:t xml:space="preserve">Take your time! This meeting is a great way to do a different kind of travel, and we encourage you to be adventurous. Hitchwiki (</w:t>
            </w:r>
            <w:hyperlink r:id="rId24">
              <w:r w:rsidDel="00000000" w:rsidR="00000000" w:rsidRPr="00000000">
                <w:rPr>
                  <w:rFonts w:ascii="Lora" w:cs="Lora" w:eastAsia="Lora" w:hAnsi="Lora"/>
                  <w:u w:val="single"/>
                  <w:rtl w:val="0"/>
                </w:rPr>
                <w:t xml:space="preserve">https://hitchwiki.org/</w:t>
              </w:r>
            </w:hyperlink>
            <w:r w:rsidDel="00000000" w:rsidR="00000000" w:rsidRPr="00000000">
              <w:rPr>
                <w:rFonts w:ascii="Lora" w:cs="Lora" w:eastAsia="Lora" w:hAnsi="Lora"/>
                <w:rtl w:val="0"/>
              </w:rPr>
              <w:t xml:space="preserve">) is a Wiki project that provides information on how to hitchhike, where to go, safety tips, etc. If you want to take the bike to the project, we recommend Warmshowers (</w:t>
            </w:r>
            <w:hyperlink r:id="rId25">
              <w:r w:rsidDel="00000000" w:rsidR="00000000" w:rsidRPr="00000000">
                <w:rPr>
                  <w:rFonts w:ascii="Lora" w:cs="Lora" w:eastAsia="Lora" w:hAnsi="Lora"/>
                  <w:u w:val="single"/>
                  <w:rtl w:val="0"/>
                </w:rPr>
                <w:t xml:space="preserve">https://www.warmshowers.org</w:t>
              </w:r>
            </w:hyperlink>
            <w:r w:rsidDel="00000000" w:rsidR="00000000" w:rsidRPr="00000000">
              <w:rPr>
                <w:rFonts w:ascii="Lora" w:cs="Lora" w:eastAsia="Lora" w:hAnsi="Lora"/>
                <w:rtl w:val="0"/>
              </w:rPr>
              <w:t xml:space="preserve">), a couchsurfing project specifically for people on bike tours.</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Pr>
          <w:p w:rsidR="00000000" w:rsidDel="00000000" w:rsidP="00000000" w:rsidRDefault="00000000" w:rsidRPr="00000000" w14:paraId="00000081">
            <w:pPr>
              <w:widowControl w:val="0"/>
              <w:spacing w:before="100" w:lineRule="auto"/>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Plane</w:t>
            </w:r>
          </w:p>
        </w:tc>
        <w:tc>
          <w:tcPr>
            <w:tcBorders>
              <w:top w:color="000000" w:space="0" w:sz="8" w:val="dotted"/>
              <w:left w:color="000000" w:space="0" w:sz="0" w:val="nil"/>
              <w:bottom w:color="000000" w:space="0" w:sz="8" w:val="dotted"/>
              <w:right w:color="000000" w:space="0" w:sz="0" w:val="nil"/>
            </w:tcBorders>
            <w:shd w:fill="auto" w:val="clear"/>
          </w:tcPr>
          <w:p w:rsidR="00000000" w:rsidDel="00000000" w:rsidP="00000000" w:rsidRDefault="00000000" w:rsidRPr="00000000" w14:paraId="00000082">
            <w:pPr>
              <w:spacing w:before="100" w:line="240" w:lineRule="auto"/>
              <w:rPr>
                <w:rFonts w:ascii="Lora" w:cs="Lora" w:eastAsia="Lora" w:hAnsi="Lora"/>
              </w:rPr>
            </w:pPr>
            <w:r w:rsidDel="00000000" w:rsidR="00000000" w:rsidRPr="00000000">
              <w:rPr>
                <w:rFonts w:ascii="Lora" w:cs="Lora" w:eastAsia="Lora" w:hAnsi="Lora"/>
                <w:rtl w:val="0"/>
              </w:rPr>
              <w:t xml:space="preserve">Vienna has one international airport (</w:t>
            </w:r>
            <w:hyperlink r:id="rId26">
              <w:r w:rsidDel="00000000" w:rsidR="00000000" w:rsidRPr="00000000">
                <w:rPr>
                  <w:rFonts w:ascii="Lora" w:cs="Lora" w:eastAsia="Lora" w:hAnsi="Lora"/>
                  <w:u w:val="single"/>
                  <w:rtl w:val="0"/>
                </w:rPr>
                <w:t xml:space="preserve">VIE</w:t>
              </w:r>
            </w:hyperlink>
            <w:r w:rsidDel="00000000" w:rsidR="00000000" w:rsidRPr="00000000">
              <w:rPr>
                <w:rFonts w:ascii="Lora" w:cs="Lora" w:eastAsia="Lora" w:hAnsi="Lora"/>
                <w:rtl w:val="0"/>
              </w:rPr>
              <w:t xml:space="preserve">). The airport of Bratislava is very close by as well and has bus connections to the Vienna city centre.</w:t>
            </w:r>
          </w:p>
        </w:tc>
      </w:tr>
    </w:tbl>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1"/>
        <w:rPr/>
      </w:pPr>
      <w:bookmarkStart w:colFirst="0" w:colLast="0" w:name="_heading=h.j7n6xfces9lk" w:id="13"/>
      <w:bookmarkEnd w:id="13"/>
      <w:r w:rsidDel="00000000" w:rsidR="00000000" w:rsidRPr="00000000">
        <w:rPr>
          <w:rtl w:val="0"/>
        </w:rPr>
      </w:r>
    </w:p>
    <w:p w:rsidR="00000000" w:rsidDel="00000000" w:rsidP="00000000" w:rsidRDefault="00000000" w:rsidRPr="00000000" w14:paraId="00000085">
      <w:pPr>
        <w:pStyle w:val="Heading1"/>
        <w:rPr>
          <w:rFonts w:ascii="Lora" w:cs="Lora" w:eastAsia="Lora" w:hAnsi="Lora"/>
          <w:color w:val="000000"/>
        </w:rPr>
      </w:pPr>
      <w:bookmarkStart w:colFirst="0" w:colLast="0" w:name="_heading=h.hop8r0kcp6ka" w:id="14"/>
      <w:bookmarkEnd w:id="14"/>
      <w:r w:rsidDel="00000000" w:rsidR="00000000" w:rsidRPr="00000000">
        <w:rPr>
          <w:rFonts w:ascii="Lora" w:cs="Lora" w:eastAsia="Lora" w:hAnsi="Lora"/>
          <w:color w:val="000000"/>
          <w:rtl w:val="0"/>
        </w:rPr>
        <w:t xml:space="preserve">Reaching the Venue </w:t>
      </w:r>
    </w:p>
    <w:p w:rsidR="00000000" w:rsidDel="00000000" w:rsidP="00000000" w:rsidRDefault="00000000" w:rsidRPr="00000000" w14:paraId="00000086">
      <w:pPr>
        <w:spacing w:after="240" w:before="240" w:lineRule="auto"/>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The training venue will be in the “4lthangrund” Cultural Centre @Romanogasse</w:t>
      </w:r>
    </w:p>
    <w:p w:rsidR="00000000" w:rsidDel="00000000" w:rsidP="00000000" w:rsidRDefault="00000000" w:rsidRPr="00000000" w14:paraId="00000087">
      <w:pPr>
        <w:widowControl w:val="0"/>
        <w:spacing w:before="100" w:lineRule="auto"/>
        <w:rPr>
          <w:rFonts w:ascii="Lora" w:cs="Lora" w:eastAsia="Lora" w:hAnsi="Lora"/>
        </w:rPr>
      </w:pPr>
      <w:r w:rsidDel="00000000" w:rsidR="00000000" w:rsidRPr="00000000">
        <w:rPr>
          <w:rFonts w:ascii="Lora" w:cs="Lora" w:eastAsia="Lora" w:hAnsi="Lora"/>
          <w:rtl w:val="0"/>
        </w:rPr>
        <w:t xml:space="preserve">In 2018,</w:t>
      </w:r>
      <w:r w:rsidDel="00000000" w:rsidR="00000000" w:rsidRPr="00000000">
        <w:rPr>
          <w:rFonts w:ascii="Lora" w:cs="Lora" w:eastAsia="Lora" w:hAnsi="Lora"/>
          <w:b w:val="1"/>
          <w:bCs w:val="1"/>
          <w:rtl w:val="0"/>
        </w:rPr>
        <w:t xml:space="preserve"> 4lthangrund</w:t>
      </w:r>
      <w:r w:rsidDel="00000000" w:rsidR="00000000" w:rsidRPr="00000000">
        <w:rPr>
          <w:rFonts w:ascii="Lora" w:cs="Lora" w:eastAsia="Lora" w:hAnsi="Lora"/>
          <w:rtl w:val="0"/>
        </w:rPr>
        <w:t xml:space="preserve"> was established with the utopian idea of anchoring art, culture, and social togetherness in the neighbourhood for the long term. Our name takes up the demand “Right to the City”, and since then, we have been operating in the Althangrund area. As a cultural centre, we also offer numerous participating groups a concrete perspective of solidarity-based use of space: office space and communal areas for meetings and events. In January 2026, the cultural centre, with its many groups and activities, moved into two new spaces: the larger one at Romanogasse 28, where we will hold our seminar activities. </w:t>
      </w:r>
    </w:p>
    <w:p w:rsidR="00000000" w:rsidDel="00000000" w:rsidP="00000000" w:rsidRDefault="00000000" w:rsidRPr="00000000" w14:paraId="00000088">
      <w:pPr>
        <w:widowControl w:val="0"/>
        <w:spacing w:before="100" w:lineRule="auto"/>
        <w:rPr>
          <w:rFonts w:ascii="Lora" w:cs="Lora" w:eastAsia="Lora" w:hAnsi="Lora"/>
          <w:sz w:val="20"/>
          <w:szCs w:val="20"/>
          <w:highlight w:val="white"/>
        </w:rPr>
      </w:pPr>
      <w:r w:rsidDel="00000000" w:rsidR="00000000" w:rsidRPr="00000000">
        <w:rPr>
          <w:rtl w:val="0"/>
        </w:rPr>
      </w:r>
    </w:p>
    <w:p w:rsidR="00000000" w:rsidDel="00000000" w:rsidP="00000000" w:rsidRDefault="00000000" w:rsidRPr="00000000" w14:paraId="00000089">
      <w:pPr>
        <w:widowControl w:val="0"/>
        <w:spacing w:before="100" w:lineRule="auto"/>
        <w:rPr>
          <w:rFonts w:ascii="Lora" w:cs="Lora" w:eastAsia="Lora" w:hAnsi="Lora"/>
          <w:b w:val="1"/>
          <w:bCs w:val="1"/>
          <w:sz w:val="24"/>
          <w:szCs w:val="24"/>
          <w:highlight w:val="white"/>
        </w:rPr>
      </w:pPr>
      <w:r w:rsidDel="00000000" w:rsidR="00000000" w:rsidRPr="00000000">
        <w:rPr>
          <w:rFonts w:ascii="Lora" w:cs="Lora" w:eastAsia="Lora" w:hAnsi="Lora"/>
          <w:sz w:val="24"/>
          <w:szCs w:val="24"/>
          <w:highlight w:val="white"/>
          <w:rtl w:val="0"/>
        </w:rPr>
        <w:t xml:space="preserve">Our venue is </w:t>
      </w:r>
      <w:r w:rsidDel="00000000" w:rsidR="00000000" w:rsidRPr="00000000">
        <w:rPr>
          <w:rFonts w:ascii="Lora" w:cs="Lora" w:eastAsia="Lora" w:hAnsi="Lora"/>
          <w:b w:val="1"/>
          <w:bCs w:val="1"/>
          <w:sz w:val="24"/>
          <w:szCs w:val="24"/>
          <w:highlight w:val="white"/>
          <w:rtl w:val="0"/>
        </w:rPr>
        <w:t xml:space="preserve">4lthangrund </w:t>
      </w:r>
      <w:r w:rsidDel="00000000" w:rsidR="00000000" w:rsidRPr="00000000">
        <w:rPr>
          <w:rFonts w:ascii="Lora" w:cs="Lora" w:eastAsia="Lora" w:hAnsi="Lora"/>
          <w:sz w:val="24"/>
          <w:szCs w:val="24"/>
          <w:highlight w:val="white"/>
          <w:rtl w:val="0"/>
        </w:rPr>
        <w:t xml:space="preserve">in </w:t>
      </w:r>
      <w:hyperlink r:id="rId27">
        <w:r w:rsidDel="00000000" w:rsidR="00000000" w:rsidRPr="00000000">
          <w:rPr>
            <w:rFonts w:ascii="Lora" w:cs="Lora" w:eastAsia="Lora" w:hAnsi="Lora"/>
            <w:b w:val="1"/>
            <w:bCs w:val="1"/>
            <w:sz w:val="24"/>
            <w:szCs w:val="24"/>
            <w:highlight w:val="white"/>
            <w:rtl w:val="0"/>
          </w:rPr>
          <w:t xml:space="preserve">Romanogasse 28,  1200 Vienna, Austria</w:t>
        </w:r>
      </w:hyperlink>
      <w:r w:rsidDel="00000000" w:rsidR="00000000" w:rsidRPr="00000000">
        <w:rPr>
          <w:rtl w:val="0"/>
        </w:rPr>
      </w:r>
    </w:p>
    <w:p w:rsidR="00000000" w:rsidDel="00000000" w:rsidP="00000000" w:rsidRDefault="00000000" w:rsidRPr="00000000" w14:paraId="0000008A">
      <w:pPr>
        <w:widowControl w:val="0"/>
        <w:spacing w:before="100" w:lineRule="auto"/>
        <w:jc w:val="both"/>
        <w:rPr>
          <w:rFonts w:ascii="Lora" w:cs="Lora" w:eastAsia="Lora" w:hAnsi="Lora"/>
        </w:rPr>
      </w:pPr>
      <w:r w:rsidDel="00000000" w:rsidR="00000000" w:rsidRPr="00000000">
        <w:rPr>
          <w:rtl w:val="0"/>
        </w:rPr>
      </w:r>
    </w:p>
    <w:p w:rsidR="00000000" w:rsidDel="00000000" w:rsidP="00000000" w:rsidRDefault="00000000" w:rsidRPr="00000000" w14:paraId="0000008B">
      <w:pPr>
        <w:widowControl w:val="0"/>
        <w:spacing w:before="100" w:lineRule="auto"/>
        <w:jc w:val="both"/>
        <w:rPr>
          <w:rFonts w:ascii="Lora" w:cs="Lora" w:eastAsia="Lora" w:hAnsi="Lora"/>
        </w:rPr>
      </w:pPr>
      <w:r w:rsidDel="00000000" w:rsidR="00000000" w:rsidRPr="00000000">
        <w:rPr>
          <w:rFonts w:ascii="Lora" w:cs="Lora" w:eastAsia="Lora" w:hAnsi="Lora"/>
          <w:rtl w:val="0"/>
        </w:rPr>
        <w:t xml:space="preserve">The venue is easily accessible from Vienna Airport and Vienna Main Station. Please note that taxi costs cannot be reimbursed.</w:t>
      </w:r>
    </w:p>
    <w:p w:rsidR="00000000" w:rsidDel="00000000" w:rsidP="00000000" w:rsidRDefault="00000000" w:rsidRPr="00000000" w14:paraId="0000008C">
      <w:pPr>
        <w:widowControl w:val="0"/>
        <w:spacing w:before="100" w:lineRule="auto"/>
        <w:jc w:val="both"/>
        <w:rPr>
          <w:rFonts w:ascii="Lora" w:cs="Lora" w:eastAsia="Lora" w:hAnsi="Lora"/>
        </w:rPr>
      </w:pPr>
      <w:r w:rsidDel="00000000" w:rsidR="00000000" w:rsidRPr="00000000">
        <w:rPr>
          <w:rtl w:val="0"/>
        </w:rPr>
      </w:r>
    </w:p>
    <w:tbl>
      <w:tblPr>
        <w:tblStyle w:val="Table4"/>
        <w:tblW w:w="98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66"/>
        <w:tblGridChange w:id="0">
          <w:tblGrid>
            <w:gridCol w:w="9866"/>
          </w:tblGrid>
        </w:tblGridChange>
      </w:tblGrid>
      <w:tr>
        <w:trPr>
          <w:cantSplit w:val="0"/>
          <w:trHeight w:val="350.99023437500813" w:hRule="atLeast"/>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center"/>
              <w:rPr>
                <w:rFonts w:ascii="Lora" w:cs="Lora" w:eastAsia="Lora" w:hAnsi="Lora"/>
                <w:b w:val="1"/>
                <w:bCs w:val="1"/>
                <w:sz w:val="26"/>
                <w:szCs w:val="26"/>
              </w:rPr>
            </w:pPr>
            <w:r w:rsidDel="00000000" w:rsidR="00000000" w:rsidRPr="00000000">
              <w:rPr>
                <w:rFonts w:ascii="Lora" w:cs="Lora" w:eastAsia="Lora" w:hAnsi="Lora"/>
                <w:b w:val="1"/>
                <w:bCs w:val="1"/>
                <w:sz w:val="26"/>
                <w:szCs w:val="26"/>
                <w:rtl w:val="0"/>
              </w:rPr>
              <w:t xml:space="preserve">From the Wien Hauptbahnhof (Vienna main train station)</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numPr>
                <w:ilvl w:val="0"/>
                <w:numId w:val="8"/>
              </w:numPr>
              <w:spacing w:after="0" w:before="100" w:lineRule="auto"/>
              <w:ind w:left="720" w:hanging="360"/>
              <w:rPr>
                <w:rFonts w:ascii="Lora" w:cs="Lora" w:eastAsia="Lora" w:hAnsi="Lora"/>
                <w:sz w:val="20"/>
                <w:szCs w:val="20"/>
              </w:rPr>
            </w:pPr>
            <w:sdt>
              <w:sdtPr>
                <w:id w:val="1508047709"/>
                <w:tag w:val="goog_rdk_0"/>
              </w:sdtPr>
              <w:sdtContent>
                <w:r w:rsidDel="00000000" w:rsidR="00000000" w:rsidRPr="00000000">
                  <w:rPr>
                    <w:rFonts w:ascii="PT Mono" w:cs="PT Mono" w:eastAsia="PT Mono" w:hAnsi="PT Mono"/>
                    <w:sz w:val="20"/>
                    <w:szCs w:val="20"/>
                    <w:rtl w:val="0"/>
                  </w:rPr>
                  <w:t xml:space="preserve">Buy a single metro ticket (3,00€) at the ticket machine.</w:t>
                </w:r>
              </w:sdtContent>
            </w:sdt>
          </w:p>
          <w:p w:rsidR="00000000" w:rsidDel="00000000" w:rsidP="00000000" w:rsidRDefault="00000000" w:rsidRPr="00000000" w14:paraId="0000008F">
            <w:pPr>
              <w:widowControl w:val="0"/>
              <w:numPr>
                <w:ilvl w:val="0"/>
                <w:numId w:val="8"/>
              </w:numPr>
              <w:spacing w:after="0" w:before="0" w:lineRule="auto"/>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From Hauptbahnhof, take the U1 Metro line (direction Leopoldau) to Praterstern. </w:t>
            </w:r>
          </w:p>
          <w:p w:rsidR="00000000" w:rsidDel="00000000" w:rsidP="00000000" w:rsidRDefault="00000000" w:rsidRPr="00000000" w14:paraId="00000090">
            <w:pPr>
              <w:widowControl w:val="0"/>
              <w:numPr>
                <w:ilvl w:val="0"/>
                <w:numId w:val="8"/>
              </w:numPr>
              <w:spacing w:after="0" w:before="0" w:lineRule="auto"/>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Exit the station and take tram N.5, which departs in front of the station and stops at “Klosterneuburger Straße, Wallensteinstraße”</w:t>
            </w:r>
          </w:p>
          <w:p w:rsidR="00000000" w:rsidDel="00000000" w:rsidP="00000000" w:rsidRDefault="00000000" w:rsidRPr="00000000" w14:paraId="00000091">
            <w:pPr>
              <w:widowControl w:val="0"/>
              <w:numPr>
                <w:ilvl w:val="0"/>
                <w:numId w:val="8"/>
              </w:numPr>
              <w:spacing w:before="0" w:lineRule="auto"/>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Walk 10 minutes to the venue, Romanogasse 28. </w:t>
            </w:r>
          </w:p>
        </w:tc>
      </w:tr>
    </w:tbl>
    <w:p w:rsidR="00000000" w:rsidDel="00000000" w:rsidP="00000000" w:rsidRDefault="00000000" w:rsidRPr="00000000" w14:paraId="00000092">
      <w:pPr>
        <w:widowControl w:val="0"/>
        <w:spacing w:before="100" w:lineRule="auto"/>
        <w:jc w:val="both"/>
        <w:rPr>
          <w:rFonts w:ascii="Lora" w:cs="Lora" w:eastAsia="Lora" w:hAnsi="Lora"/>
        </w:rPr>
      </w:pPr>
      <w:r w:rsidDel="00000000" w:rsidR="00000000" w:rsidRPr="00000000">
        <w:rPr>
          <w:rtl w:val="0"/>
        </w:rPr>
      </w:r>
    </w:p>
    <w:tbl>
      <w:tblPr>
        <w:tblStyle w:val="Table5"/>
        <w:tblW w:w="98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66"/>
        <w:tblGridChange w:id="0">
          <w:tblGrid>
            <w:gridCol w:w="9866"/>
          </w:tblGrid>
        </w:tblGridChange>
      </w:tblGrid>
      <w:tr>
        <w:trPr>
          <w:cantSplit w:val="0"/>
          <w:trHeight w:val="350.99023437500813" w:hRule="atLeast"/>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left"/>
              <w:rPr>
                <w:rFonts w:ascii="Lora" w:cs="Lora" w:eastAsia="Lora" w:hAnsi="Lora"/>
                <w:b w:val="1"/>
                <w:bCs w:val="1"/>
                <w:sz w:val="26"/>
                <w:szCs w:val="26"/>
              </w:rPr>
            </w:pPr>
            <w:r w:rsidDel="00000000" w:rsidR="00000000" w:rsidRPr="00000000">
              <w:rPr>
                <w:rFonts w:ascii="Lora" w:cs="Lora" w:eastAsia="Lora" w:hAnsi="Lora"/>
                <w:b w:val="1"/>
                <w:bCs w:val="1"/>
                <w:sz w:val="26"/>
                <w:szCs w:val="26"/>
                <w:rtl w:val="0"/>
              </w:rPr>
              <w:t xml:space="preserve">From the Wien-Meidling</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numPr>
                <w:ilvl w:val="0"/>
                <w:numId w:val="8"/>
              </w:numPr>
              <w:spacing w:after="0" w:before="100" w:lineRule="auto"/>
              <w:ind w:left="720" w:hanging="360"/>
              <w:rPr>
                <w:rFonts w:ascii="Lora" w:cs="Lora" w:eastAsia="Lora" w:hAnsi="Lora"/>
                <w:sz w:val="20"/>
                <w:szCs w:val="20"/>
              </w:rPr>
            </w:pPr>
            <w:sdt>
              <w:sdtPr>
                <w:id w:val="-1798824910"/>
                <w:tag w:val="goog_rdk_1"/>
              </w:sdtPr>
              <w:sdtContent>
                <w:r w:rsidDel="00000000" w:rsidR="00000000" w:rsidRPr="00000000">
                  <w:rPr>
                    <w:rFonts w:ascii="PT Mono" w:cs="PT Mono" w:eastAsia="PT Mono" w:hAnsi="PT Mono"/>
                    <w:sz w:val="20"/>
                    <w:szCs w:val="20"/>
                    <w:rtl w:val="0"/>
                  </w:rPr>
                  <w:t xml:space="preserve">Buy a single ticket (€3.00) from a Wiener Linien machine at the station. </w:t>
                </w:r>
              </w:sdtContent>
            </w:sdt>
          </w:p>
          <w:p w:rsidR="00000000" w:rsidDel="00000000" w:rsidP="00000000" w:rsidRDefault="00000000" w:rsidRPr="00000000" w14:paraId="00000095">
            <w:pPr>
              <w:widowControl w:val="0"/>
              <w:numPr>
                <w:ilvl w:val="0"/>
                <w:numId w:val="8"/>
              </w:numPr>
              <w:spacing w:after="0" w:before="0" w:lineRule="auto"/>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Take Metro line U6 (direction: Floridsdorf) and stop at the station Jägerstrasse (exit Leipziger Strasse). </w:t>
            </w:r>
          </w:p>
          <w:p w:rsidR="00000000" w:rsidDel="00000000" w:rsidP="00000000" w:rsidRDefault="00000000" w:rsidRPr="00000000" w14:paraId="00000096">
            <w:pPr>
              <w:widowControl w:val="0"/>
              <w:numPr>
                <w:ilvl w:val="0"/>
                <w:numId w:val="8"/>
              </w:numPr>
              <w:spacing w:before="0" w:lineRule="auto"/>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From there, walk 5 minutes to Romanogasse 28.</w:t>
            </w:r>
          </w:p>
        </w:tc>
      </w:tr>
    </w:tbl>
    <w:p w:rsidR="00000000" w:rsidDel="00000000" w:rsidP="00000000" w:rsidRDefault="00000000" w:rsidRPr="00000000" w14:paraId="00000097">
      <w:pPr>
        <w:widowControl w:val="0"/>
        <w:spacing w:before="100" w:lineRule="auto"/>
        <w:jc w:val="both"/>
        <w:rPr>
          <w:rFonts w:ascii="Lora" w:cs="Lora" w:eastAsia="Lora" w:hAnsi="Lora"/>
        </w:rPr>
      </w:pPr>
      <w:r w:rsidDel="00000000" w:rsidR="00000000" w:rsidRPr="00000000">
        <w:rPr>
          <w:rtl w:val="0"/>
        </w:rPr>
      </w:r>
    </w:p>
    <w:tbl>
      <w:tblPr>
        <w:tblStyle w:val="Table6"/>
        <w:tblW w:w="98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33"/>
        <w:gridCol w:w="4933"/>
        <w:tblGridChange w:id="0">
          <w:tblGrid>
            <w:gridCol w:w="4933"/>
            <w:gridCol w:w="4933"/>
          </w:tblGrid>
        </w:tblGridChange>
      </w:tblGrid>
      <w:tr>
        <w:trPr>
          <w:cantSplit w:val="0"/>
          <w:trHeight w:val="460" w:hRule="atLeast"/>
          <w:tblHeader w:val="0"/>
        </w:trPr>
        <w:tc>
          <w:tcPr>
            <w:gridSpan w:val="2"/>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rFonts w:ascii="Lora" w:cs="Lora" w:eastAsia="Lora" w:hAnsi="Lora"/>
                <w:b w:val="1"/>
                <w:bCs w:val="1"/>
                <w:sz w:val="26"/>
                <w:szCs w:val="26"/>
              </w:rPr>
            </w:pPr>
            <w:r w:rsidDel="00000000" w:rsidR="00000000" w:rsidRPr="00000000">
              <w:rPr>
                <w:rFonts w:ascii="Lora" w:cs="Lora" w:eastAsia="Lora" w:hAnsi="Lora"/>
                <w:b w:val="1"/>
                <w:bCs w:val="1"/>
                <w:sz w:val="26"/>
                <w:szCs w:val="26"/>
                <w:rtl w:val="0"/>
              </w:rPr>
              <w:t xml:space="preserve">From Vienna International Airport</w:t>
            </w:r>
          </w:p>
        </w:tc>
      </w:tr>
      <w:tr>
        <w:trPr>
          <w:cantSplit w:val="0"/>
          <w:trHeight w:val="58.55468749999993" w:hRule="atLeast"/>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ind w:left="720" w:hanging="360"/>
              <w:jc w:val="center"/>
              <w:rPr>
                <w:rFonts w:ascii="Lora" w:cs="Lora" w:eastAsia="Lora" w:hAnsi="Lora"/>
                <w:b w:val="1"/>
                <w:bCs w:val="1"/>
              </w:rPr>
            </w:pPr>
            <w:r w:rsidDel="00000000" w:rsidR="00000000" w:rsidRPr="00000000">
              <w:rPr>
                <w:rFonts w:ascii="Lora" w:cs="Lora" w:eastAsia="Lora" w:hAnsi="Lora"/>
                <w:b w:val="1"/>
                <w:bCs w:val="1"/>
                <w:rtl w:val="0"/>
              </w:rPr>
              <w:t xml:space="preserve">Train &amp; Tram</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ind w:left="720" w:hanging="360"/>
              <w:jc w:val="center"/>
              <w:rPr>
                <w:rFonts w:ascii="Lora" w:cs="Lora" w:eastAsia="Lora" w:hAnsi="Lora"/>
                <w:b w:val="1"/>
                <w:bCs w:val="1"/>
              </w:rPr>
            </w:pPr>
            <w:r w:rsidDel="00000000" w:rsidR="00000000" w:rsidRPr="00000000">
              <w:rPr>
                <w:rFonts w:ascii="Lora" w:cs="Lora" w:eastAsia="Lora" w:hAnsi="Lora"/>
                <w:b w:val="1"/>
                <w:bCs w:val="1"/>
                <w:rtl w:val="0"/>
              </w:rPr>
              <w:t xml:space="preserve">Bus</w:t>
            </w:r>
          </w:p>
        </w:tc>
      </w:tr>
      <w:tr>
        <w:trPr>
          <w:cantSplit w:val="0"/>
          <w:tblHeader w:val="0"/>
        </w:trPr>
        <w:tc>
          <w:tcPr>
            <w:tcBorders>
              <w:top w:color="000000" w:space="0" w:sz="8" w:val="dotted"/>
              <w:left w:color="000000" w:space="0" w:sz="8" w:val="dotted"/>
              <w:bottom w:color="000000" w:space="0" w:sz="8" w:val="dotted"/>
              <w:right w:color="000000" w:space="0" w:sz="8" w:val="dotted"/>
            </w:tcBorders>
          </w:tcPr>
          <w:p w:rsidR="00000000" w:rsidDel="00000000" w:rsidP="00000000" w:rsidRDefault="00000000" w:rsidRPr="00000000" w14:paraId="0000009C">
            <w:pPr>
              <w:widowControl w:val="0"/>
              <w:numPr>
                <w:ilvl w:val="0"/>
                <w:numId w:val="8"/>
              </w:numPr>
              <w:spacing w:after="0" w:before="100" w:lineRule="auto"/>
              <w:ind w:left="720" w:hanging="360"/>
              <w:rPr>
                <w:rFonts w:ascii="Calibri" w:cs="Calibri" w:eastAsia="Calibri" w:hAnsi="Calibri"/>
                <w:sz w:val="20"/>
                <w:szCs w:val="20"/>
              </w:rPr>
            </w:pPr>
            <w:sdt>
              <w:sdtPr>
                <w:id w:val="-825876873"/>
                <w:tag w:val="goog_rdk_2"/>
              </w:sdtPr>
              <w:sdtContent>
                <w:r w:rsidDel="00000000" w:rsidR="00000000" w:rsidRPr="00000000">
                  <w:rPr>
                    <w:rFonts w:ascii="PT Mono" w:cs="PT Mono" w:eastAsia="PT Mono" w:hAnsi="PT Mono"/>
                    <w:sz w:val="20"/>
                    <w:szCs w:val="20"/>
                    <w:rtl w:val="0"/>
                  </w:rPr>
                  <w:t xml:space="preserve">Buy a single train ticket (5.20€) from Vienna Airport to Wien Handelskai. Take the </w:t>
                </w:r>
              </w:sdtContent>
            </w:sdt>
            <w:r w:rsidDel="00000000" w:rsidR="00000000" w:rsidRPr="00000000">
              <w:rPr>
                <w:rFonts w:ascii="Lora" w:cs="Lora" w:eastAsia="Lora" w:hAnsi="Lora"/>
                <w:b w:val="1"/>
                <w:bCs w:val="1"/>
                <w:sz w:val="20"/>
                <w:szCs w:val="20"/>
                <w:rtl w:val="0"/>
              </w:rPr>
              <w:t xml:space="preserve">S7 train</w:t>
            </w:r>
            <w:r w:rsidDel="00000000" w:rsidR="00000000" w:rsidRPr="00000000">
              <w:rPr>
                <w:rFonts w:ascii="Lora" w:cs="Lora" w:eastAsia="Lora" w:hAnsi="Lora"/>
                <w:sz w:val="20"/>
                <w:szCs w:val="20"/>
                <w:rtl w:val="0"/>
              </w:rPr>
              <w:t xml:space="preserve"> to Wien Handelskai – around 25 minutes, with departures every 30 minutes (from 4 am - 0:00)</w:t>
            </w:r>
          </w:p>
          <w:p w:rsidR="00000000" w:rsidDel="00000000" w:rsidP="00000000" w:rsidRDefault="00000000" w:rsidRPr="00000000" w14:paraId="0000009D">
            <w:pPr>
              <w:widowControl w:val="0"/>
              <w:numPr>
                <w:ilvl w:val="0"/>
                <w:numId w:val="8"/>
              </w:numPr>
              <w:spacing w:before="0" w:lineRule="auto"/>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From Handelskai take the Metro line U6 direction Sibenhirten and stop at the station Jägerstrasse (exit Leipziger Platz). From there, walk 5 minutes to Romanogasse 28.</w:t>
            </w:r>
          </w:p>
        </w:tc>
        <w:tc>
          <w:tcPr>
            <w:tcBorders>
              <w:top w:color="000000" w:space="0" w:sz="8" w:val="dotted"/>
              <w:left w:color="000000" w:space="0" w:sz="8" w:val="dotted"/>
              <w:bottom w:color="000000" w:space="0" w:sz="8" w:val="dotted"/>
              <w:right w:color="000000" w:space="0" w:sz="8" w:val="dotted"/>
            </w:tcBorders>
          </w:tcPr>
          <w:p w:rsidR="00000000" w:rsidDel="00000000" w:rsidP="00000000" w:rsidRDefault="00000000" w:rsidRPr="00000000" w14:paraId="0000009E">
            <w:pPr>
              <w:widowControl w:val="0"/>
              <w:numPr>
                <w:ilvl w:val="0"/>
                <w:numId w:val="9"/>
              </w:numPr>
              <w:spacing w:after="0" w:before="100" w:lineRule="auto"/>
              <w:ind w:left="720" w:hanging="360"/>
              <w:rPr>
                <w:rFonts w:ascii="Lora" w:cs="Lora" w:eastAsia="Lora" w:hAnsi="Lora"/>
                <w:sz w:val="20"/>
                <w:szCs w:val="20"/>
              </w:rPr>
            </w:pPr>
            <w:sdt>
              <w:sdtPr>
                <w:id w:val="687631401"/>
                <w:tag w:val="goog_rdk_3"/>
              </w:sdtPr>
              <w:sdtContent>
                <w:r w:rsidDel="00000000" w:rsidR="00000000" w:rsidRPr="00000000">
                  <w:rPr>
                    <w:rFonts w:ascii="PT Mono" w:cs="PT Mono" w:eastAsia="PT Mono" w:hAnsi="PT Mono"/>
                    <w:sz w:val="20"/>
                    <w:szCs w:val="20"/>
                    <w:rtl w:val="0"/>
                  </w:rPr>
                  <w:t xml:space="preserve">Buy a ticket (€10.50) for the VAL1 Airport Bus to Wien Westbahnhof. Every 30 min until 1 am to Westbahnhof.</w:t>
                </w:r>
              </w:sdtContent>
            </w:sdt>
          </w:p>
          <w:p w:rsidR="00000000" w:rsidDel="00000000" w:rsidP="00000000" w:rsidRDefault="00000000" w:rsidRPr="00000000" w14:paraId="0000009F">
            <w:pPr>
              <w:widowControl w:val="0"/>
              <w:numPr>
                <w:ilvl w:val="0"/>
                <w:numId w:val="9"/>
              </w:numPr>
              <w:spacing w:before="0" w:lineRule="auto"/>
              <w:ind w:left="720" w:hanging="360"/>
              <w:rPr>
                <w:rFonts w:ascii="Lora" w:cs="Lora" w:eastAsia="Lora" w:hAnsi="Lora"/>
                <w:sz w:val="20"/>
                <w:szCs w:val="20"/>
              </w:rPr>
            </w:pPr>
            <w:r w:rsidDel="00000000" w:rsidR="00000000" w:rsidRPr="00000000">
              <w:rPr>
                <w:rFonts w:ascii="Lora" w:cs="Lora" w:eastAsia="Lora" w:hAnsi="Lora"/>
                <w:sz w:val="20"/>
                <w:szCs w:val="20"/>
                <w:rtl w:val="0"/>
              </w:rPr>
              <w:t xml:space="preserve">From Westbahnhof, take the U6 Metro line in the direction of Floridsdorf and stop at the Jägerstrasse station (exit Leipziger Platz). From there, walk 5 minutes to Romanogasse 28.</w:t>
            </w:r>
          </w:p>
        </w:tc>
      </w:tr>
    </w:tbl>
    <w:p w:rsidR="00000000" w:rsidDel="00000000" w:rsidP="00000000" w:rsidRDefault="00000000" w:rsidRPr="00000000" w14:paraId="000000A0">
      <w:pPr>
        <w:rPr>
          <w:rFonts w:ascii="Lora" w:cs="Lora" w:eastAsia="Lora" w:hAnsi="Lora"/>
        </w:rPr>
      </w:pPr>
      <w:r w:rsidDel="00000000" w:rsidR="00000000" w:rsidRPr="00000000">
        <w:rPr>
          <w:rtl w:val="0"/>
        </w:rPr>
      </w:r>
    </w:p>
    <w:p w:rsidR="00000000" w:rsidDel="00000000" w:rsidP="00000000" w:rsidRDefault="00000000" w:rsidRPr="00000000" w14:paraId="000000A1">
      <w:pPr>
        <w:rPr>
          <w:rFonts w:ascii="Lora" w:cs="Lora" w:eastAsia="Lora" w:hAnsi="Lora"/>
        </w:rPr>
      </w:pPr>
      <w:r w:rsidDel="00000000" w:rsidR="00000000" w:rsidRPr="00000000">
        <w:rPr>
          <w:rtl w:val="0"/>
        </w:rPr>
      </w:r>
    </w:p>
    <w:p w:rsidR="00000000" w:rsidDel="00000000" w:rsidP="00000000" w:rsidRDefault="00000000" w:rsidRPr="00000000" w14:paraId="000000A2">
      <w:pPr>
        <w:pStyle w:val="Heading1"/>
        <w:rPr>
          <w:rFonts w:ascii="Lora" w:cs="Lora" w:eastAsia="Lora" w:hAnsi="Lora"/>
          <w:color w:val="000000"/>
        </w:rPr>
      </w:pPr>
      <w:bookmarkStart w:colFirst="0" w:colLast="0" w:name="_heading=h.su660ipvhlhn" w:id="15"/>
      <w:bookmarkEnd w:id="15"/>
      <w:r w:rsidDel="00000000" w:rsidR="00000000" w:rsidRPr="00000000">
        <w:rPr>
          <w:rFonts w:ascii="Lora" w:cs="Lora" w:eastAsia="Lora" w:hAnsi="Lora"/>
          <w:color w:val="000000"/>
          <w:rtl w:val="0"/>
        </w:rPr>
        <w:t xml:space="preserve">Accommodation </w:t>
      </w:r>
    </w:p>
    <w:p w:rsidR="00000000" w:rsidDel="00000000" w:rsidP="00000000" w:rsidRDefault="00000000" w:rsidRPr="00000000" w14:paraId="000000A3">
      <w:pPr>
        <w:widowControl w:val="0"/>
        <w:spacing w:line="276" w:lineRule="auto"/>
        <w:ind w:right="565.2755905511822"/>
        <w:rPr>
          <w:rFonts w:ascii="Lora" w:cs="Lora" w:eastAsia="Lora" w:hAnsi="Lora"/>
        </w:rPr>
      </w:pPr>
      <w:r w:rsidDel="00000000" w:rsidR="00000000" w:rsidRPr="00000000">
        <w:rPr>
          <w:rtl w:val="0"/>
        </w:rPr>
      </w:r>
    </w:p>
    <w:p w:rsidR="00000000" w:rsidDel="00000000" w:rsidP="00000000" w:rsidRDefault="00000000" w:rsidRPr="00000000" w14:paraId="000000A4">
      <w:pPr>
        <w:widowControl w:val="0"/>
        <w:spacing w:line="276" w:lineRule="auto"/>
        <w:ind w:right="565.2755905511822"/>
        <w:rPr>
          <w:rFonts w:ascii="Lora" w:cs="Lora" w:eastAsia="Lora" w:hAnsi="Lora"/>
        </w:rPr>
      </w:pPr>
      <w:r w:rsidDel="00000000" w:rsidR="00000000" w:rsidRPr="00000000">
        <w:rPr>
          <w:rFonts w:ascii="Lora" w:cs="Lora" w:eastAsia="Lora" w:hAnsi="Lora"/>
          <w:rtl w:val="0"/>
        </w:rPr>
        <w:t xml:space="preserve">The accommodation will be in the same building as the training venue </w:t>
      </w:r>
    </w:p>
    <w:p w:rsidR="00000000" w:rsidDel="00000000" w:rsidP="00000000" w:rsidRDefault="00000000" w:rsidRPr="00000000" w14:paraId="000000A5">
      <w:pPr>
        <w:widowControl w:val="0"/>
        <w:spacing w:line="276" w:lineRule="auto"/>
        <w:ind w:right="565.2755905511822"/>
        <w:rPr>
          <w:rFonts w:ascii="Lora" w:cs="Lora" w:eastAsia="Lora" w:hAnsi="Lora"/>
          <w:b w:val="1"/>
          <w:bCs w:val="1"/>
        </w:rPr>
      </w:pPr>
      <w:r w:rsidDel="00000000" w:rsidR="00000000" w:rsidRPr="00000000">
        <w:rPr>
          <w:rFonts w:ascii="Lora" w:cs="Lora" w:eastAsia="Lora" w:hAnsi="Lora"/>
          <w:rtl w:val="0"/>
        </w:rPr>
        <w:t xml:space="preserve">Address: </w:t>
      </w:r>
      <w:hyperlink r:id="rId28">
        <w:r w:rsidDel="00000000" w:rsidR="00000000" w:rsidRPr="00000000">
          <w:rPr>
            <w:rFonts w:ascii="Lora" w:cs="Lora" w:eastAsia="Lora" w:hAnsi="Lora"/>
            <w:b w:val="1"/>
            <w:bCs w:val="1"/>
            <w:rtl w:val="0"/>
          </w:rPr>
          <w:t xml:space="preserve">Romanogasse 28,  1200 Vienna, Austria</w:t>
        </w:r>
      </w:hyperlink>
      <w:r w:rsidDel="00000000" w:rsidR="00000000" w:rsidRPr="00000000">
        <w:rPr>
          <w:rtl w:val="0"/>
        </w:rPr>
      </w:r>
    </w:p>
    <w:p w:rsidR="00000000" w:rsidDel="00000000" w:rsidP="00000000" w:rsidRDefault="00000000" w:rsidRPr="00000000" w14:paraId="000000A6">
      <w:pPr>
        <w:widowControl w:val="0"/>
        <w:spacing w:before="200" w:lineRule="auto"/>
        <w:ind w:right="-885.2598425196843"/>
        <w:rPr>
          <w:rFonts w:ascii="Lora" w:cs="Lora" w:eastAsia="Lora" w:hAnsi="Lora"/>
          <w:highlight w:val="yellow"/>
        </w:rPr>
      </w:pPr>
      <w:r w:rsidDel="00000000" w:rsidR="00000000" w:rsidRPr="00000000">
        <w:rPr>
          <w:rFonts w:ascii="Lora" w:cs="Lora" w:eastAsia="Lora" w:hAnsi="Lora"/>
          <w:highlight w:val="yellow"/>
        </w:rPr>
        <w:drawing>
          <wp:anchor allowOverlap="1" behindDoc="0" distB="114300" distT="114300" distL="114300" distR="114300" hidden="0" layoutInCell="1" locked="0" relativeHeight="0" simplePos="0">
            <wp:simplePos x="0" y="0"/>
            <wp:positionH relativeFrom="page">
              <wp:posOffset>714675</wp:posOffset>
            </wp:positionH>
            <wp:positionV relativeFrom="page">
              <wp:posOffset>929550</wp:posOffset>
            </wp:positionV>
            <wp:extent cx="2646608" cy="1304925"/>
            <wp:effectExtent b="0" l="0" r="0" t="0"/>
            <wp:wrapTopAndBottom distB="114300" distT="114300"/>
            <wp:docPr id="3" name="image3.jpg"/>
            <a:graphic>
              <a:graphicData uri="http://schemas.openxmlformats.org/drawingml/2006/picture">
                <pic:pic>
                  <pic:nvPicPr>
                    <pic:cNvPr id="0" name="image3.jpg"/>
                    <pic:cNvPicPr preferRelativeResize="0"/>
                  </pic:nvPicPr>
                  <pic:blipFill>
                    <a:blip r:embed="rId29"/>
                    <a:srcRect b="10872" l="0" r="0" t="22947"/>
                    <a:stretch>
                      <a:fillRect/>
                    </a:stretch>
                  </pic:blipFill>
                  <pic:spPr>
                    <a:xfrm>
                      <a:off x="0" y="0"/>
                      <a:ext cx="2646608" cy="1304925"/>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2905125</wp:posOffset>
            </wp:positionH>
            <wp:positionV relativeFrom="paragraph">
              <wp:posOffset>209550</wp:posOffset>
            </wp:positionV>
            <wp:extent cx="3689625" cy="1303300"/>
            <wp:effectExtent b="0" l="0" r="0" t="0"/>
            <wp:wrapTopAndBottom distB="114300" distT="114300"/>
            <wp:docPr id="4" name="image6.jpg"/>
            <a:graphic>
              <a:graphicData uri="http://schemas.openxmlformats.org/drawingml/2006/picture">
                <pic:pic>
                  <pic:nvPicPr>
                    <pic:cNvPr id="0" name="image6.jpg"/>
                    <pic:cNvPicPr preferRelativeResize="0"/>
                  </pic:nvPicPr>
                  <pic:blipFill>
                    <a:blip r:embed="rId30"/>
                    <a:srcRect b="24309" l="0" r="0" t="28383"/>
                    <a:stretch>
                      <a:fillRect/>
                    </a:stretch>
                  </pic:blipFill>
                  <pic:spPr>
                    <a:xfrm>
                      <a:off x="0" y="0"/>
                      <a:ext cx="3689625" cy="1303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3343275</wp:posOffset>
            </wp:positionH>
            <wp:positionV relativeFrom="paragraph">
              <wp:posOffset>1762125</wp:posOffset>
            </wp:positionV>
            <wp:extent cx="3293435" cy="1685925"/>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31"/>
                    <a:srcRect b="0" l="0" r="0" t="31524"/>
                    <a:stretch>
                      <a:fillRect/>
                    </a:stretch>
                  </pic:blipFill>
                  <pic:spPr>
                    <a:xfrm>
                      <a:off x="0" y="0"/>
                      <a:ext cx="3293435" cy="1685925"/>
                    </a:xfrm>
                    <a:prstGeom prst="rect"/>
                    <a:ln/>
                  </pic:spPr>
                </pic:pic>
              </a:graphicData>
            </a:graphic>
          </wp:anchor>
        </w:drawing>
      </w:r>
    </w:p>
    <w:p w:rsidR="00000000" w:rsidDel="00000000" w:rsidP="00000000" w:rsidRDefault="00000000" w:rsidRPr="00000000" w14:paraId="000000A7">
      <w:pPr>
        <w:spacing w:before="100" w:lineRule="auto"/>
        <w:rPr>
          <w:rFonts w:ascii="Lora" w:cs="Lora" w:eastAsia="Lora" w:hAnsi="Lora"/>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66675</wp:posOffset>
            </wp:positionH>
            <wp:positionV relativeFrom="paragraph">
              <wp:posOffset>58291</wp:posOffset>
            </wp:positionV>
            <wp:extent cx="3152775" cy="1545820"/>
            <wp:effectExtent b="0" l="0" r="0" t="0"/>
            <wp:wrapTopAndBottom distB="57150" distT="57150"/>
            <wp:docPr id="2" name="image1.jpg"/>
            <a:graphic>
              <a:graphicData uri="http://schemas.openxmlformats.org/drawingml/2006/picture">
                <pic:pic>
                  <pic:nvPicPr>
                    <pic:cNvPr id="0" name="image1.jpg"/>
                    <pic:cNvPicPr preferRelativeResize="0"/>
                  </pic:nvPicPr>
                  <pic:blipFill>
                    <a:blip r:embed="rId32"/>
                    <a:srcRect b="9424" l="0" r="8777" t="31054"/>
                    <a:stretch>
                      <a:fillRect/>
                    </a:stretch>
                  </pic:blipFill>
                  <pic:spPr>
                    <a:xfrm>
                      <a:off x="0" y="0"/>
                      <a:ext cx="3152775" cy="1545820"/>
                    </a:xfrm>
                    <a:prstGeom prst="rect"/>
                    <a:ln/>
                  </pic:spPr>
                </pic:pic>
              </a:graphicData>
            </a:graphic>
          </wp:anchor>
        </w:drawing>
      </w:r>
    </w:p>
    <w:p w:rsidR="00000000" w:rsidDel="00000000" w:rsidP="00000000" w:rsidRDefault="00000000" w:rsidRPr="00000000" w14:paraId="000000A8">
      <w:pPr>
        <w:spacing w:before="100" w:lineRule="auto"/>
        <w:rPr>
          <w:rFonts w:ascii="Lora" w:cs="Lora" w:eastAsia="Lora" w:hAnsi="Lora"/>
        </w:rPr>
      </w:pPr>
      <w:r w:rsidDel="00000000" w:rsidR="00000000" w:rsidRPr="00000000">
        <w:rPr>
          <w:rtl w:val="0"/>
        </w:rPr>
      </w:r>
    </w:p>
    <w:p w:rsidR="00000000" w:rsidDel="00000000" w:rsidP="00000000" w:rsidRDefault="00000000" w:rsidRPr="00000000" w14:paraId="000000A9">
      <w:pPr>
        <w:spacing w:before="100" w:lineRule="auto"/>
        <w:rPr>
          <w:rFonts w:ascii="Lora" w:cs="Lora" w:eastAsia="Lora" w:hAnsi="Lora"/>
        </w:rPr>
      </w:pPr>
      <w:r w:rsidDel="00000000" w:rsidR="00000000" w:rsidRPr="00000000">
        <w:rPr>
          <w:rtl w:val="0"/>
        </w:rPr>
      </w:r>
    </w:p>
    <w:p w:rsidR="00000000" w:rsidDel="00000000" w:rsidP="00000000" w:rsidRDefault="00000000" w:rsidRPr="00000000" w14:paraId="000000AA">
      <w:pPr>
        <w:spacing w:before="100" w:lineRule="auto"/>
        <w:rPr>
          <w:rFonts w:ascii="Lora" w:cs="Lora" w:eastAsia="Lora" w:hAnsi="Lora"/>
          <w:highlight w:val="yellow"/>
        </w:rPr>
      </w:pPr>
      <w:r w:rsidDel="00000000" w:rsidR="00000000" w:rsidRPr="00000000">
        <w:rPr>
          <w:rFonts w:ascii="Lora" w:cs="Lora" w:eastAsia="Lora" w:hAnsi="Lora"/>
          <w:rtl w:val="0"/>
        </w:rPr>
        <w:t xml:space="preserve">You will be accommodated in shared rooms, 6 participants per room. Make sure to bring earplugs if you are sensitive to noise, indoor slippers and towels. You don’t need to bring your bed sheets.</w:t>
      </w:r>
      <w:r w:rsidDel="00000000" w:rsidR="00000000" w:rsidRPr="00000000">
        <w:rPr>
          <w:rtl w:val="0"/>
        </w:rPr>
      </w:r>
    </w:p>
    <w:p w:rsidR="00000000" w:rsidDel="00000000" w:rsidP="00000000" w:rsidRDefault="00000000" w:rsidRPr="00000000" w14:paraId="000000AB">
      <w:pPr>
        <w:widowControl w:val="0"/>
        <w:numPr>
          <w:ilvl w:val="0"/>
          <w:numId w:val="4"/>
        </w:numPr>
        <w:spacing w:before="200" w:line="276" w:lineRule="auto"/>
        <w:ind w:left="720" w:right="-885.2598425196843" w:hanging="360"/>
        <w:rPr>
          <w:rFonts w:ascii="Lora" w:cs="Lora" w:eastAsia="Lora" w:hAnsi="Lora"/>
        </w:rPr>
      </w:pPr>
      <w:r w:rsidDel="00000000" w:rsidR="00000000" w:rsidRPr="00000000">
        <w:rPr>
          <w:rFonts w:ascii="Lora" w:cs="Lora" w:eastAsia="Lora" w:hAnsi="Lora"/>
          <w:rtl w:val="0"/>
        </w:rPr>
        <w:t xml:space="preserve">There is free internet access at the venue. </w:t>
      </w:r>
    </w:p>
    <w:p w:rsidR="00000000" w:rsidDel="00000000" w:rsidP="00000000" w:rsidRDefault="00000000" w:rsidRPr="00000000" w14:paraId="000000AC">
      <w:pPr>
        <w:widowControl w:val="0"/>
        <w:numPr>
          <w:ilvl w:val="0"/>
          <w:numId w:val="4"/>
        </w:numPr>
        <w:spacing w:before="200" w:line="276" w:lineRule="auto"/>
        <w:ind w:left="720" w:right="-885.2598425196843" w:hanging="360"/>
        <w:rPr>
          <w:rFonts w:ascii="Calibri" w:cs="Calibri" w:eastAsia="Calibri" w:hAnsi="Calibri"/>
        </w:rPr>
      </w:pPr>
      <w:r w:rsidDel="00000000" w:rsidR="00000000" w:rsidRPr="00000000">
        <w:rPr>
          <w:rFonts w:ascii="Lora" w:cs="Lora" w:eastAsia="Lora" w:hAnsi="Lora"/>
          <w:rtl w:val="0"/>
        </w:rPr>
        <w:t xml:space="preserve">Breakfast, lunch and dinner will be served in the venue.  We will provide three vegetarian meals per day, with vegan options available.</w:t>
      </w:r>
      <w:r w:rsidDel="00000000" w:rsidR="00000000" w:rsidRPr="00000000">
        <w:rPr>
          <w:rFonts w:ascii="Lora" w:cs="Lora" w:eastAsia="Lora" w:hAnsi="Lora"/>
          <w:b w:val="1"/>
          <w:bCs w:val="1"/>
          <w:rtl w:val="0"/>
        </w:rPr>
        <w:t xml:space="preserve"> On the arrival day, the first meal will be dinner. </w:t>
      </w:r>
      <w:r w:rsidDel="00000000" w:rsidR="00000000" w:rsidRPr="00000000">
        <w:rPr>
          <w:rtl w:val="0"/>
        </w:rPr>
      </w:r>
    </w:p>
    <w:p w:rsidR="00000000" w:rsidDel="00000000" w:rsidP="00000000" w:rsidRDefault="00000000" w:rsidRPr="00000000" w14:paraId="000000AD">
      <w:pPr>
        <w:widowControl w:val="0"/>
        <w:numPr>
          <w:ilvl w:val="0"/>
          <w:numId w:val="4"/>
        </w:numPr>
        <w:spacing w:before="200" w:line="276" w:lineRule="auto"/>
        <w:ind w:left="720" w:right="-885.2598425196843" w:hanging="360"/>
        <w:rPr>
          <w:rFonts w:ascii="Lora" w:cs="Lora" w:eastAsia="Lora" w:hAnsi="Lora"/>
        </w:rPr>
      </w:pPr>
      <w:r w:rsidDel="00000000" w:rsidR="00000000" w:rsidRPr="00000000">
        <w:rPr>
          <w:rFonts w:ascii="Lora" w:cs="Lora" w:eastAsia="Lora" w:hAnsi="Lora"/>
          <w:rtl w:val="0"/>
        </w:rPr>
        <w:t xml:space="preserve">The entire building is a non-smoking environment. If you wish to smoke, you must do so outside in designated outdoor areas. </w:t>
      </w:r>
    </w:p>
    <w:p w:rsidR="00000000" w:rsidDel="00000000" w:rsidP="00000000" w:rsidRDefault="00000000" w:rsidRPr="00000000" w14:paraId="000000AE">
      <w:pPr>
        <w:widowControl w:val="0"/>
        <w:numPr>
          <w:ilvl w:val="0"/>
          <w:numId w:val="4"/>
        </w:numPr>
        <w:spacing w:before="200" w:line="276" w:lineRule="auto"/>
        <w:ind w:left="720" w:right="-885.2598425196843" w:hanging="360"/>
        <w:rPr>
          <w:rFonts w:ascii="Lora" w:cs="Lora" w:eastAsia="Lora" w:hAnsi="Lora"/>
        </w:rPr>
      </w:pPr>
      <w:r w:rsidDel="00000000" w:rsidR="00000000" w:rsidRPr="00000000">
        <w:rPr>
          <w:rFonts w:ascii="Lora" w:cs="Lora" w:eastAsia="Lora" w:hAnsi="Lora"/>
          <w:rtl w:val="0"/>
        </w:rPr>
        <w:t xml:space="preserve">There are several supermarkets within walking distance.</w:t>
      </w:r>
    </w:p>
    <w:p w:rsidR="00000000" w:rsidDel="00000000" w:rsidP="00000000" w:rsidRDefault="00000000" w:rsidRPr="00000000" w14:paraId="000000AF">
      <w:pPr>
        <w:widowControl w:val="0"/>
        <w:spacing w:before="200" w:line="276" w:lineRule="auto"/>
        <w:ind w:left="0" w:right="-885.2598425196843"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B0">
      <w:pPr>
        <w:pStyle w:val="Heading1"/>
        <w:rPr>
          <w:rFonts w:ascii="Lora" w:cs="Lora" w:eastAsia="Lora" w:hAnsi="Lora"/>
          <w:color w:val="000000"/>
        </w:rPr>
      </w:pPr>
      <w:bookmarkStart w:colFirst="0" w:colLast="0" w:name="_heading=h.bppo3gwglbta" w:id="16"/>
      <w:bookmarkEnd w:id="16"/>
      <w:r w:rsidDel="00000000" w:rsidR="00000000" w:rsidRPr="00000000">
        <w:rPr>
          <w:rFonts w:ascii="Lora" w:cs="Lora" w:eastAsia="Lora" w:hAnsi="Lora"/>
          <w:color w:val="000000"/>
          <w:rtl w:val="0"/>
        </w:rPr>
        <w:t xml:space="preserve">Bring with you </w:t>
      </w:r>
    </w:p>
    <w:p w:rsidR="00000000" w:rsidDel="00000000" w:rsidP="00000000" w:rsidRDefault="00000000" w:rsidRPr="00000000" w14:paraId="000000B1">
      <w:pPr>
        <w:rPr>
          <w:rFonts w:ascii="Lora" w:cs="Lora" w:eastAsia="Lora" w:hAnsi="Lora"/>
          <w:b w:val="1"/>
          <w:bCs w:val="1"/>
        </w:rPr>
      </w:pPr>
      <w:r w:rsidDel="00000000" w:rsidR="00000000" w:rsidRPr="00000000">
        <w:rPr>
          <w:rFonts w:ascii="Lora" w:cs="Lora" w:eastAsia="Lora" w:hAnsi="Lora"/>
          <w:rtl w:val="0"/>
        </w:rPr>
        <w:t xml:space="preserve">For the activity, </w:t>
      </w:r>
      <w:r w:rsidDel="00000000" w:rsidR="00000000" w:rsidRPr="00000000">
        <w:rPr>
          <w:rFonts w:ascii="Lora" w:cs="Lora" w:eastAsia="Lora" w:hAnsi="Lora"/>
          <w:b w:val="1"/>
          <w:bCs w:val="1"/>
          <w:rtl w:val="0"/>
        </w:rPr>
        <w:t xml:space="preserve">bring with you a physical map of your city. </w:t>
      </w:r>
    </w:p>
    <w:p w:rsidR="00000000" w:rsidDel="00000000" w:rsidP="00000000" w:rsidRDefault="00000000" w:rsidRPr="00000000" w14:paraId="000000B2">
      <w:pPr>
        <w:spacing w:line="276" w:lineRule="auto"/>
        <w:rPr>
          <w:rFonts w:ascii="Lora" w:cs="Lora" w:eastAsia="Lora" w:hAnsi="Lora"/>
        </w:rPr>
      </w:pPr>
      <w:r w:rsidDel="00000000" w:rsidR="00000000" w:rsidRPr="00000000">
        <w:rPr>
          <w:rtl w:val="0"/>
        </w:rPr>
      </w:r>
    </w:p>
    <w:p w:rsidR="00000000" w:rsidDel="00000000" w:rsidP="00000000" w:rsidRDefault="00000000" w:rsidRPr="00000000" w14:paraId="000000B3">
      <w:pPr>
        <w:spacing w:line="276" w:lineRule="auto"/>
        <w:rPr>
          <w:rFonts w:ascii="Lora" w:cs="Lora" w:eastAsia="Lora" w:hAnsi="Lora"/>
        </w:rPr>
      </w:pPr>
      <w:r w:rsidDel="00000000" w:rsidR="00000000" w:rsidRPr="00000000">
        <w:rPr>
          <w:rFonts w:ascii="Lora" w:cs="Lora" w:eastAsia="Lora" w:hAnsi="Lora"/>
          <w:rtl w:val="0"/>
        </w:rPr>
        <w:t xml:space="preserve">Please make sure to bring the following personal items:</w:t>
      </w:r>
    </w:p>
    <w:p w:rsidR="00000000" w:rsidDel="00000000" w:rsidP="00000000" w:rsidRDefault="00000000" w:rsidRPr="00000000" w14:paraId="000000B4">
      <w:pPr>
        <w:spacing w:line="276" w:lineRule="auto"/>
        <w:rPr>
          <w:rFonts w:ascii="Lora" w:cs="Lora" w:eastAsia="Lora" w:hAnsi="Lora"/>
        </w:rPr>
      </w:pPr>
      <w:r w:rsidDel="00000000" w:rsidR="00000000" w:rsidRPr="00000000">
        <w:rPr>
          <w:rtl w:val="0"/>
        </w:rPr>
      </w:r>
    </w:p>
    <w:p w:rsidR="00000000" w:rsidDel="00000000" w:rsidP="00000000" w:rsidRDefault="00000000" w:rsidRPr="00000000" w14:paraId="000000B5">
      <w:pPr>
        <w:numPr>
          <w:ilvl w:val="0"/>
          <w:numId w:val="16"/>
        </w:numPr>
        <w:spacing w:line="276" w:lineRule="auto"/>
        <w:ind w:left="720" w:hanging="360"/>
        <w:rPr>
          <w:rFonts w:ascii="Lora" w:cs="Lora" w:eastAsia="Lora" w:hAnsi="Lora"/>
          <w:color w:val="000000"/>
          <w:sz w:val="22"/>
          <w:szCs w:val="22"/>
        </w:rPr>
      </w:pPr>
      <w:r w:rsidDel="00000000" w:rsidR="00000000" w:rsidRPr="00000000">
        <w:rPr>
          <w:rFonts w:ascii="Lora" w:cs="Lora" w:eastAsia="Lora" w:hAnsi="Lora"/>
          <w:rtl w:val="0"/>
        </w:rPr>
        <w:t xml:space="preserve">Slippers</w:t>
      </w:r>
    </w:p>
    <w:p w:rsidR="00000000" w:rsidDel="00000000" w:rsidP="00000000" w:rsidRDefault="00000000" w:rsidRPr="00000000" w14:paraId="000000B6">
      <w:pPr>
        <w:numPr>
          <w:ilvl w:val="0"/>
          <w:numId w:val="16"/>
        </w:numPr>
        <w:spacing w:line="276" w:lineRule="auto"/>
        <w:ind w:left="720" w:hanging="360"/>
        <w:rPr>
          <w:rFonts w:ascii="Lora" w:cs="Lora" w:eastAsia="Lora" w:hAnsi="Lora"/>
        </w:rPr>
      </w:pPr>
      <w:r w:rsidDel="00000000" w:rsidR="00000000" w:rsidRPr="00000000">
        <w:rPr>
          <w:rFonts w:ascii="Lora" w:cs="Lora" w:eastAsia="Lora" w:hAnsi="Lora"/>
          <w:rtl w:val="0"/>
        </w:rPr>
        <w:t xml:space="preserve">Towels</w:t>
      </w:r>
    </w:p>
    <w:p w:rsidR="00000000" w:rsidDel="00000000" w:rsidP="00000000" w:rsidRDefault="00000000" w:rsidRPr="00000000" w14:paraId="000000B7">
      <w:pPr>
        <w:numPr>
          <w:ilvl w:val="0"/>
          <w:numId w:val="16"/>
        </w:numPr>
        <w:spacing w:line="276" w:lineRule="auto"/>
        <w:ind w:left="720" w:hanging="360"/>
        <w:rPr>
          <w:rFonts w:ascii="Lora" w:cs="Lora" w:eastAsia="Lora" w:hAnsi="Lora"/>
          <w:color w:val="000000"/>
          <w:sz w:val="22"/>
          <w:szCs w:val="22"/>
        </w:rPr>
      </w:pPr>
      <w:r w:rsidDel="00000000" w:rsidR="00000000" w:rsidRPr="00000000">
        <w:rPr>
          <w:rFonts w:ascii="Lora" w:cs="Lora" w:eastAsia="Lora" w:hAnsi="Lora"/>
          <w:rtl w:val="0"/>
        </w:rPr>
        <w:t xml:space="preserve">Your laptop (optional)</w:t>
      </w:r>
    </w:p>
    <w:p w:rsidR="00000000" w:rsidDel="00000000" w:rsidP="00000000" w:rsidRDefault="00000000" w:rsidRPr="00000000" w14:paraId="000000B8">
      <w:pPr>
        <w:numPr>
          <w:ilvl w:val="0"/>
          <w:numId w:val="16"/>
        </w:numPr>
        <w:spacing w:line="276" w:lineRule="auto"/>
        <w:ind w:left="720" w:hanging="360"/>
        <w:rPr>
          <w:rFonts w:ascii="Lora" w:cs="Lora" w:eastAsia="Lora" w:hAnsi="Lora"/>
          <w:color w:val="000000"/>
          <w:sz w:val="22"/>
          <w:szCs w:val="22"/>
        </w:rPr>
      </w:pPr>
      <w:r w:rsidDel="00000000" w:rsidR="00000000" w:rsidRPr="00000000">
        <w:rPr>
          <w:rFonts w:ascii="Lora" w:cs="Lora" w:eastAsia="Lora" w:hAnsi="Lora"/>
          <w:rtl w:val="0"/>
        </w:rPr>
        <w:t xml:space="preserve">Toiletries</w:t>
      </w:r>
    </w:p>
    <w:p w:rsidR="00000000" w:rsidDel="00000000" w:rsidP="00000000" w:rsidRDefault="00000000" w:rsidRPr="00000000" w14:paraId="000000B9">
      <w:pPr>
        <w:numPr>
          <w:ilvl w:val="0"/>
          <w:numId w:val="16"/>
        </w:numPr>
        <w:spacing w:line="276" w:lineRule="auto"/>
        <w:ind w:left="720" w:hanging="360"/>
        <w:rPr>
          <w:rFonts w:ascii="Lora" w:cs="Lora" w:eastAsia="Lora" w:hAnsi="Lora"/>
          <w:b w:val="1"/>
          <w:bCs w:val="1"/>
          <w:color w:val="000000"/>
          <w:sz w:val="22"/>
          <w:szCs w:val="22"/>
        </w:rPr>
      </w:pPr>
      <w:r w:rsidDel="00000000" w:rsidR="00000000" w:rsidRPr="00000000">
        <w:rPr>
          <w:rFonts w:ascii="Lora" w:cs="Lora" w:eastAsia="Lora" w:hAnsi="Lora"/>
          <w:b w:val="1"/>
          <w:bCs w:val="1"/>
          <w:rtl w:val="0"/>
        </w:rPr>
        <w:t xml:space="preserve">Rain ponchos (to explore in wet weather)</w:t>
      </w:r>
    </w:p>
    <w:p w:rsidR="00000000" w:rsidDel="00000000" w:rsidP="00000000" w:rsidRDefault="00000000" w:rsidRPr="00000000" w14:paraId="000000BA">
      <w:pPr>
        <w:numPr>
          <w:ilvl w:val="0"/>
          <w:numId w:val="16"/>
        </w:numPr>
        <w:spacing w:line="276" w:lineRule="auto"/>
        <w:ind w:left="720" w:hanging="360"/>
        <w:rPr>
          <w:rFonts w:ascii="Lora" w:cs="Lora" w:eastAsia="Lora" w:hAnsi="Lora"/>
          <w:color w:val="000000"/>
          <w:sz w:val="22"/>
          <w:szCs w:val="22"/>
        </w:rPr>
      </w:pPr>
      <w:r w:rsidDel="00000000" w:rsidR="00000000" w:rsidRPr="00000000">
        <w:rPr>
          <w:rFonts w:ascii="Lora" w:cs="Lora" w:eastAsia="Lora" w:hAnsi="Lora"/>
          <w:rtl w:val="0"/>
        </w:rPr>
        <w:t xml:space="preserve">Earplugs (if you are sensitive to snoring)</w:t>
      </w:r>
    </w:p>
    <w:p w:rsidR="00000000" w:rsidDel="00000000" w:rsidP="00000000" w:rsidRDefault="00000000" w:rsidRPr="00000000" w14:paraId="000000BB">
      <w:pPr>
        <w:numPr>
          <w:ilvl w:val="0"/>
          <w:numId w:val="16"/>
        </w:numPr>
        <w:spacing w:line="276" w:lineRule="auto"/>
        <w:ind w:left="720" w:hanging="360"/>
        <w:rPr>
          <w:rFonts w:ascii="Lora" w:cs="Lora" w:eastAsia="Lora" w:hAnsi="Lora"/>
          <w:color w:val="000000"/>
          <w:sz w:val="22"/>
          <w:szCs w:val="22"/>
        </w:rPr>
      </w:pPr>
      <w:r w:rsidDel="00000000" w:rsidR="00000000" w:rsidRPr="00000000">
        <w:rPr>
          <w:rFonts w:ascii="Lora" w:cs="Lora" w:eastAsia="Lora" w:hAnsi="Lora"/>
          <w:rtl w:val="0"/>
        </w:rPr>
        <w:t xml:space="preserve">European Insurance card and passport</w:t>
      </w:r>
    </w:p>
    <w:p w:rsidR="00000000" w:rsidDel="00000000" w:rsidP="00000000" w:rsidRDefault="00000000" w:rsidRPr="00000000" w14:paraId="000000BC">
      <w:pPr>
        <w:numPr>
          <w:ilvl w:val="0"/>
          <w:numId w:val="16"/>
        </w:numPr>
        <w:spacing w:line="276" w:lineRule="auto"/>
        <w:ind w:left="720" w:hanging="360"/>
        <w:rPr>
          <w:rFonts w:ascii="Lora" w:cs="Lora" w:eastAsia="Lora" w:hAnsi="Lora"/>
          <w:color w:val="000000"/>
          <w:sz w:val="22"/>
          <w:szCs w:val="22"/>
        </w:rPr>
      </w:pPr>
      <w:r w:rsidDel="00000000" w:rsidR="00000000" w:rsidRPr="00000000">
        <w:rPr>
          <w:rFonts w:ascii="Lora" w:cs="Lora" w:eastAsia="Lora" w:hAnsi="Lora"/>
          <w:rtl w:val="0"/>
        </w:rPr>
        <w:t xml:space="preserve">d items from home to share with others during coffee breaks</w:t>
      </w:r>
    </w:p>
    <w:p w:rsidR="00000000" w:rsidDel="00000000" w:rsidP="00000000" w:rsidRDefault="00000000" w:rsidRPr="00000000" w14:paraId="000000BD">
      <w:pPr>
        <w:numPr>
          <w:ilvl w:val="0"/>
          <w:numId w:val="16"/>
        </w:numPr>
        <w:spacing w:line="276" w:lineRule="auto"/>
        <w:ind w:left="720" w:hanging="360"/>
        <w:rPr>
          <w:rFonts w:ascii="Lora" w:cs="Lora" w:eastAsia="Lora" w:hAnsi="Lora"/>
          <w:color w:val="000000"/>
          <w:sz w:val="22"/>
          <w:szCs w:val="22"/>
        </w:rPr>
      </w:pPr>
      <w:r w:rsidDel="00000000" w:rsidR="00000000" w:rsidRPr="00000000">
        <w:rPr>
          <w:rFonts w:ascii="Lora" w:cs="Lora" w:eastAsia="Lora" w:hAnsi="Lora"/>
          <w:rtl w:val="0"/>
        </w:rPr>
        <w:t xml:space="preserve">Soap and shampoo</w:t>
      </w:r>
    </w:p>
    <w:p w:rsidR="00000000" w:rsidDel="00000000" w:rsidP="00000000" w:rsidRDefault="00000000" w:rsidRPr="00000000" w14:paraId="000000BE">
      <w:pPr>
        <w:numPr>
          <w:ilvl w:val="0"/>
          <w:numId w:val="16"/>
        </w:numPr>
        <w:spacing w:line="276" w:lineRule="auto"/>
        <w:ind w:left="720" w:hanging="360"/>
        <w:rPr>
          <w:rFonts w:ascii="Lora" w:cs="Lora" w:eastAsia="Lora" w:hAnsi="Lora"/>
          <w:color w:val="000000"/>
          <w:sz w:val="22"/>
          <w:szCs w:val="22"/>
        </w:rPr>
      </w:pPr>
      <w:r w:rsidDel="00000000" w:rsidR="00000000" w:rsidRPr="00000000">
        <w:rPr>
          <w:rFonts w:ascii="Lora" w:cs="Lora" w:eastAsia="Lora" w:hAnsi="Lora"/>
          <w:rtl w:val="0"/>
        </w:rPr>
        <w:t xml:space="preserve">Water bottle</w:t>
      </w:r>
    </w:p>
    <w:p w:rsidR="00000000" w:rsidDel="00000000" w:rsidP="00000000" w:rsidRDefault="00000000" w:rsidRPr="00000000" w14:paraId="000000BF">
      <w:pPr>
        <w:numPr>
          <w:ilvl w:val="0"/>
          <w:numId w:val="16"/>
        </w:numPr>
        <w:spacing w:line="276" w:lineRule="auto"/>
        <w:ind w:left="720" w:hanging="360"/>
        <w:rPr>
          <w:rFonts w:ascii="Lora" w:cs="Lora" w:eastAsia="Lora" w:hAnsi="Lora"/>
          <w:color w:val="000000"/>
          <w:sz w:val="22"/>
          <w:szCs w:val="22"/>
        </w:rPr>
      </w:pPr>
      <w:r w:rsidDel="00000000" w:rsidR="00000000" w:rsidRPr="00000000">
        <w:rPr>
          <w:rFonts w:ascii="Lora" w:cs="Lora" w:eastAsia="Lora" w:hAnsi="Lora"/>
          <w:rtl w:val="0"/>
        </w:rPr>
        <w:t xml:space="preserve">Warm clothes and/or jumper</w:t>
      </w:r>
    </w:p>
    <w:p w:rsidR="00000000" w:rsidDel="00000000" w:rsidP="00000000" w:rsidRDefault="00000000" w:rsidRPr="00000000" w14:paraId="000000C0">
      <w:pPr>
        <w:numPr>
          <w:ilvl w:val="0"/>
          <w:numId w:val="16"/>
        </w:numPr>
        <w:spacing w:line="276" w:lineRule="auto"/>
        <w:ind w:left="720" w:hanging="360"/>
        <w:rPr>
          <w:rFonts w:ascii="Lora" w:cs="Lora" w:eastAsia="Lora" w:hAnsi="Lora"/>
          <w:color w:val="000000"/>
          <w:sz w:val="22"/>
          <w:szCs w:val="22"/>
        </w:rPr>
      </w:pPr>
      <w:r w:rsidDel="00000000" w:rsidR="00000000" w:rsidRPr="00000000">
        <w:rPr>
          <w:rFonts w:ascii="Lora" w:cs="Lora" w:eastAsia="Lora" w:hAnsi="Lora"/>
          <w:rtl w:val="0"/>
        </w:rPr>
        <w:t xml:space="preserve">Sunscreen protection</w:t>
      </w:r>
    </w:p>
    <w:p w:rsidR="00000000" w:rsidDel="00000000" w:rsidP="00000000" w:rsidRDefault="00000000" w:rsidRPr="00000000" w14:paraId="000000C1">
      <w:pPr>
        <w:numPr>
          <w:ilvl w:val="0"/>
          <w:numId w:val="16"/>
        </w:numPr>
        <w:spacing w:line="276" w:lineRule="auto"/>
        <w:ind w:left="720" w:hanging="360"/>
        <w:rPr>
          <w:rFonts w:ascii="Lora" w:cs="Lora" w:eastAsia="Lora" w:hAnsi="Lora"/>
          <w:color w:val="000000"/>
          <w:sz w:val="22"/>
          <w:szCs w:val="22"/>
        </w:rPr>
      </w:pPr>
      <w:r w:rsidDel="00000000" w:rsidR="00000000" w:rsidRPr="00000000">
        <w:rPr>
          <w:rFonts w:ascii="Lora" w:cs="Lora" w:eastAsia="Lora" w:hAnsi="Lora"/>
          <w:rtl w:val="0"/>
        </w:rPr>
        <w:t xml:space="preserve">Working / hiking shoes</w:t>
      </w:r>
    </w:p>
    <w:p w:rsidR="00000000" w:rsidDel="00000000" w:rsidP="00000000" w:rsidRDefault="00000000" w:rsidRPr="00000000" w14:paraId="000000C2">
      <w:pPr>
        <w:spacing w:line="276" w:lineRule="auto"/>
        <w:rPr>
          <w:rFonts w:ascii="Lora" w:cs="Lora" w:eastAsia="Lora" w:hAnsi="Lora"/>
        </w:rPr>
      </w:pPr>
      <w:r w:rsidDel="00000000" w:rsidR="00000000" w:rsidRPr="00000000">
        <w:rPr>
          <w:rtl w:val="0"/>
        </w:rPr>
      </w:r>
    </w:p>
    <w:p w:rsidR="00000000" w:rsidDel="00000000" w:rsidP="00000000" w:rsidRDefault="00000000" w:rsidRPr="00000000" w14:paraId="000000C3">
      <w:pPr>
        <w:spacing w:line="276" w:lineRule="auto"/>
        <w:rPr>
          <w:rFonts w:ascii="Lora" w:cs="Lora" w:eastAsia="Lora" w:hAnsi="Lora"/>
        </w:rPr>
      </w:pPr>
      <w:r w:rsidDel="00000000" w:rsidR="00000000" w:rsidRPr="00000000">
        <w:rPr>
          <w:rFonts w:ascii="Lora" w:cs="Lora" w:eastAsia="Lora" w:hAnsi="Lora"/>
          <w:rtl w:val="0"/>
        </w:rPr>
        <w:t xml:space="preserve">Also, in case you have it, bring:</w:t>
      </w:r>
    </w:p>
    <w:p w:rsidR="00000000" w:rsidDel="00000000" w:rsidP="00000000" w:rsidRDefault="00000000" w:rsidRPr="00000000" w14:paraId="000000C4">
      <w:pPr>
        <w:numPr>
          <w:ilvl w:val="0"/>
          <w:numId w:val="1"/>
        </w:numPr>
        <w:spacing w:line="276" w:lineRule="auto"/>
        <w:ind w:left="720" w:hanging="360"/>
        <w:rPr>
          <w:rFonts w:ascii="Lora" w:cs="Lora" w:eastAsia="Lora" w:hAnsi="Lora"/>
          <w:color w:val="000000"/>
          <w:sz w:val="22"/>
          <w:szCs w:val="22"/>
        </w:rPr>
      </w:pPr>
      <w:r w:rsidDel="00000000" w:rsidR="00000000" w:rsidRPr="00000000">
        <w:rPr>
          <w:rFonts w:ascii="Lora" w:cs="Lora" w:eastAsia="Lora" w:hAnsi="Lora"/>
          <w:rtl w:val="0"/>
        </w:rPr>
        <w:t xml:space="preserve">any tool / publication / methodology connected with the topic of the project;</w:t>
      </w:r>
    </w:p>
    <w:p w:rsidR="00000000" w:rsidDel="00000000" w:rsidP="00000000" w:rsidRDefault="00000000" w:rsidRPr="00000000" w14:paraId="000000C5">
      <w:pPr>
        <w:numPr>
          <w:ilvl w:val="0"/>
          <w:numId w:val="1"/>
        </w:numPr>
        <w:spacing w:line="276" w:lineRule="auto"/>
        <w:ind w:left="720" w:hanging="360"/>
        <w:rPr>
          <w:rFonts w:ascii="Lora" w:cs="Lora" w:eastAsia="Lora" w:hAnsi="Lora"/>
          <w:color w:val="000000"/>
          <w:sz w:val="22"/>
          <w:szCs w:val="22"/>
        </w:rPr>
      </w:pPr>
      <w:r w:rsidDel="00000000" w:rsidR="00000000" w:rsidRPr="00000000">
        <w:rPr>
          <w:rFonts w:ascii="Lora" w:cs="Lora" w:eastAsia="Lora" w:hAnsi="Lora"/>
          <w:rtl w:val="0"/>
        </w:rPr>
        <w:t xml:space="preserve">a camera</w:t>
      </w:r>
    </w:p>
    <w:p w:rsidR="00000000" w:rsidDel="00000000" w:rsidP="00000000" w:rsidRDefault="00000000" w:rsidRPr="00000000" w14:paraId="000000C6">
      <w:pPr>
        <w:numPr>
          <w:ilvl w:val="0"/>
          <w:numId w:val="1"/>
        </w:numPr>
        <w:spacing w:line="276" w:lineRule="auto"/>
        <w:ind w:left="720" w:hanging="360"/>
        <w:rPr>
          <w:rFonts w:ascii="Lora" w:cs="Lora" w:eastAsia="Lora" w:hAnsi="Lora"/>
          <w:color w:val="000000"/>
          <w:sz w:val="22"/>
          <w:szCs w:val="22"/>
        </w:rPr>
      </w:pPr>
      <w:r w:rsidDel="00000000" w:rsidR="00000000" w:rsidRPr="00000000">
        <w:rPr>
          <w:rFonts w:ascii="Lora" w:cs="Lora" w:eastAsia="Lora" w:hAnsi="Lora"/>
          <w:rtl w:val="0"/>
        </w:rPr>
        <w:t xml:space="preserve">games to play in the evening</w:t>
      </w:r>
    </w:p>
    <w:p w:rsidR="00000000" w:rsidDel="00000000" w:rsidP="00000000" w:rsidRDefault="00000000" w:rsidRPr="00000000" w14:paraId="000000C7">
      <w:pPr>
        <w:pStyle w:val="Heading1"/>
        <w:rPr/>
      </w:pPr>
      <w:bookmarkStart w:colFirst="0" w:colLast="0" w:name="_heading=h.jdbka5omrkdt" w:id="17"/>
      <w:bookmarkEnd w:id="17"/>
      <w:r w:rsidDel="00000000" w:rsidR="00000000" w:rsidRPr="00000000">
        <w:rPr>
          <w:rtl w:val="0"/>
        </w:rPr>
      </w:r>
    </w:p>
    <w:p w:rsidR="00000000" w:rsidDel="00000000" w:rsidP="00000000" w:rsidRDefault="00000000" w:rsidRPr="00000000" w14:paraId="000000C8">
      <w:pPr>
        <w:pStyle w:val="Heading1"/>
        <w:rPr>
          <w:rFonts w:ascii="Lora" w:cs="Lora" w:eastAsia="Lora" w:hAnsi="Lora"/>
          <w:color w:val="000000"/>
        </w:rPr>
      </w:pPr>
      <w:bookmarkStart w:colFirst="0" w:colLast="0" w:name="_heading=h.3s5pihplohkh" w:id="18"/>
      <w:bookmarkEnd w:id="18"/>
      <w:r w:rsidDel="00000000" w:rsidR="00000000" w:rsidRPr="00000000">
        <w:rPr>
          <w:rFonts w:ascii="Lora" w:cs="Lora" w:eastAsia="Lora" w:hAnsi="Lora"/>
          <w:color w:val="000000"/>
          <w:rtl w:val="0"/>
        </w:rPr>
        <w:t xml:space="preserve">Reimbursement </w:t>
      </w:r>
    </w:p>
    <w:p w:rsidR="00000000" w:rsidDel="00000000" w:rsidP="00000000" w:rsidRDefault="00000000" w:rsidRPr="00000000" w14:paraId="000000C9">
      <w:pPr>
        <w:spacing w:before="100" w:lineRule="auto"/>
        <w:rPr>
          <w:rFonts w:ascii="Lora" w:cs="Lora" w:eastAsia="Lora" w:hAnsi="Lora"/>
          <w:b w:val="1"/>
          <w:bCs w:val="1"/>
        </w:rPr>
      </w:pPr>
      <w:r w:rsidDel="00000000" w:rsidR="00000000" w:rsidRPr="00000000">
        <w:rPr>
          <w:rFonts w:ascii="Lora" w:cs="Lora" w:eastAsia="Lora" w:hAnsi="Lora"/>
          <w:rtl w:val="0"/>
        </w:rPr>
        <w:t xml:space="preserve">Reimbursement of travel tickets will be 100% up to the maximum allowed amount, and will be processed only after </w:t>
      </w:r>
      <w:r w:rsidDel="00000000" w:rsidR="00000000" w:rsidRPr="00000000">
        <w:rPr>
          <w:rFonts w:ascii="Lora" w:cs="Lora" w:eastAsia="Lora" w:hAnsi="Lora"/>
          <w:b w:val="1"/>
          <w:bCs w:val="1"/>
          <w:rtl w:val="0"/>
        </w:rPr>
        <w:t xml:space="preserve">we receive the receipts and travel documents.</w:t>
      </w:r>
    </w:p>
    <w:p w:rsidR="00000000" w:rsidDel="00000000" w:rsidP="00000000" w:rsidRDefault="00000000" w:rsidRPr="00000000" w14:paraId="000000CA">
      <w:pPr>
        <w:spacing w:line="276" w:lineRule="auto"/>
        <w:rPr>
          <w:rFonts w:ascii="Lora" w:cs="Lora" w:eastAsia="Lora" w:hAnsi="Lora"/>
        </w:rPr>
      </w:pPr>
      <w:r w:rsidDel="00000000" w:rsidR="00000000" w:rsidRPr="00000000">
        <w:rPr>
          <w:rtl w:val="0"/>
        </w:rPr>
      </w:r>
    </w:p>
    <w:p w:rsidR="00000000" w:rsidDel="00000000" w:rsidP="00000000" w:rsidRDefault="00000000" w:rsidRPr="00000000" w14:paraId="000000CB">
      <w:pPr>
        <w:spacing w:line="276" w:lineRule="auto"/>
        <w:rPr>
          <w:rFonts w:ascii="Lora" w:cs="Lora" w:eastAsia="Lora" w:hAnsi="Lora"/>
        </w:rPr>
      </w:pPr>
      <w:r w:rsidDel="00000000" w:rsidR="00000000" w:rsidRPr="00000000">
        <w:rPr>
          <w:rFonts w:ascii="Lora" w:cs="Lora" w:eastAsia="Lora" w:hAnsi="Lora"/>
          <w:b w:val="1"/>
          <w:bCs w:val="1"/>
          <w:rtl w:val="0"/>
        </w:rPr>
        <w:t xml:space="preserve">We ask you to book your travel as soon as possible after reading this info pack.</w:t>
      </w:r>
      <w:r w:rsidDel="00000000" w:rsidR="00000000" w:rsidRPr="00000000">
        <w:rPr>
          <w:rFonts w:ascii="Lora" w:cs="Lora" w:eastAsia="Lora" w:hAnsi="Lora"/>
          <w:rtl w:val="0"/>
        </w:rPr>
        <w:t xml:space="preserve"> Early booking not only helps you secure more affordable tickets but also supports smoother logistical planning for the organisers. </w:t>
      </w:r>
    </w:p>
    <w:p w:rsidR="00000000" w:rsidDel="00000000" w:rsidP="00000000" w:rsidRDefault="00000000" w:rsidRPr="00000000" w14:paraId="000000CC">
      <w:pPr>
        <w:spacing w:line="276" w:lineRule="auto"/>
        <w:rPr>
          <w:rFonts w:ascii="Lora" w:cs="Lora" w:eastAsia="Lora" w:hAnsi="Lora"/>
        </w:rPr>
      </w:pPr>
      <w:r w:rsidDel="00000000" w:rsidR="00000000" w:rsidRPr="00000000">
        <w:rPr>
          <w:rFonts w:ascii="Lora" w:cs="Lora" w:eastAsia="Lora" w:hAnsi="Lora"/>
          <w:rtl w:val="0"/>
        </w:rPr>
        <w:t xml:space="preserve">Please keep in mind that </w:t>
      </w:r>
      <w:r w:rsidDel="00000000" w:rsidR="00000000" w:rsidRPr="00000000">
        <w:rPr>
          <w:rFonts w:ascii="Lora" w:cs="Lora" w:eastAsia="Lora" w:hAnsi="Lora"/>
          <w:b w:val="1"/>
          <w:bCs w:val="1"/>
          <w:rtl w:val="0"/>
        </w:rPr>
        <w:t xml:space="preserve">only economy or standard class tickets are eligible for reimbursement. </w:t>
      </w:r>
      <w:r w:rsidDel="00000000" w:rsidR="00000000" w:rsidRPr="00000000">
        <w:rPr>
          <w:rFonts w:ascii="Lora" w:cs="Lora" w:eastAsia="Lora" w:hAnsi="Lora"/>
          <w:rtl w:val="0"/>
        </w:rPr>
        <w:t xml:space="preserve">Reservations in first or business class will not be covered.</w:t>
      </w:r>
    </w:p>
    <w:p w:rsidR="00000000" w:rsidDel="00000000" w:rsidP="00000000" w:rsidRDefault="00000000" w:rsidRPr="00000000" w14:paraId="000000CD">
      <w:pPr>
        <w:spacing w:line="276" w:lineRule="auto"/>
        <w:rPr>
          <w:rFonts w:ascii="Lora" w:cs="Lora" w:eastAsia="Lora" w:hAnsi="Lora"/>
        </w:rPr>
      </w:pPr>
      <w:r w:rsidDel="00000000" w:rsidR="00000000" w:rsidRPr="00000000">
        <w:rPr>
          <w:rtl w:val="0"/>
        </w:rPr>
      </w:r>
    </w:p>
    <w:p w:rsidR="00000000" w:rsidDel="00000000" w:rsidP="00000000" w:rsidRDefault="00000000" w:rsidRPr="00000000" w14:paraId="000000CE">
      <w:pPr>
        <w:spacing w:line="276" w:lineRule="auto"/>
        <w:rPr>
          <w:rFonts w:ascii="Lora" w:cs="Lora" w:eastAsia="Lora" w:hAnsi="Lora"/>
        </w:rPr>
      </w:pPr>
      <w:r w:rsidDel="00000000" w:rsidR="00000000" w:rsidRPr="00000000">
        <w:rPr>
          <w:rFonts w:ascii="Lora" w:cs="Lora" w:eastAsia="Lora" w:hAnsi="Lora"/>
          <w:rtl w:val="0"/>
        </w:rPr>
        <w:t xml:space="preserve">Please follow the following steps for a successful reimbursement of your travel costs:</w:t>
      </w:r>
    </w:p>
    <w:p w:rsidR="00000000" w:rsidDel="00000000" w:rsidP="00000000" w:rsidRDefault="00000000" w:rsidRPr="00000000" w14:paraId="000000CF">
      <w:pPr>
        <w:spacing w:line="276" w:lineRule="auto"/>
        <w:rPr>
          <w:rFonts w:ascii="Lora" w:cs="Lora" w:eastAsia="Lora" w:hAnsi="Lora"/>
        </w:rPr>
      </w:pPr>
      <w:r w:rsidDel="00000000" w:rsidR="00000000" w:rsidRPr="00000000">
        <w:rPr>
          <w:rtl w:val="0"/>
        </w:rPr>
      </w:r>
    </w:p>
    <w:p w:rsidR="00000000" w:rsidDel="00000000" w:rsidP="00000000" w:rsidRDefault="00000000" w:rsidRPr="00000000" w14:paraId="000000D0">
      <w:pPr>
        <w:numPr>
          <w:ilvl w:val="0"/>
          <w:numId w:val="10"/>
        </w:numPr>
        <w:spacing w:after="100" w:lineRule="auto"/>
        <w:ind w:left="720" w:hanging="360"/>
        <w:rPr>
          <w:rFonts w:ascii="Lora" w:cs="Lora" w:eastAsia="Lora" w:hAnsi="Lora"/>
        </w:rPr>
      </w:pPr>
      <w:r w:rsidDel="00000000" w:rsidR="00000000" w:rsidRPr="00000000">
        <w:rPr>
          <w:rFonts w:ascii="Lora" w:cs="Lora" w:eastAsia="Lora" w:hAnsi="Lora"/>
          <w:rtl w:val="0"/>
        </w:rPr>
        <w:t xml:space="preserve">Keep all your tickets (trains, subway, bus, plane, Blablacar), invoices, receipts AND boarding passes (for flights) carefully. Make sure the ticket prices are visible and readable! If no price is visible, we cannot process the reimbursement. If you use mobile QR tickets, take screenshots straight away! They will disappear after your trip.</w:t>
      </w:r>
    </w:p>
    <w:p w:rsidR="00000000" w:rsidDel="00000000" w:rsidP="00000000" w:rsidRDefault="00000000" w:rsidRPr="00000000" w14:paraId="000000D1">
      <w:pPr>
        <w:numPr>
          <w:ilvl w:val="0"/>
          <w:numId w:val="10"/>
        </w:numPr>
        <w:spacing w:after="100" w:lineRule="auto"/>
        <w:ind w:left="720" w:hanging="360"/>
        <w:rPr>
          <w:rFonts w:ascii="Lora" w:cs="Lora" w:eastAsia="Lora" w:hAnsi="Lora"/>
        </w:rPr>
      </w:pPr>
      <w:r w:rsidDel="00000000" w:rsidR="00000000" w:rsidRPr="00000000">
        <w:rPr>
          <w:rFonts w:ascii="Lora" w:cs="Lora" w:eastAsia="Lora" w:hAnsi="Lora"/>
          <w:rtl w:val="0"/>
        </w:rPr>
        <w:t xml:space="preserve">As soon as you return home, please upload all scanned tickets, invoices, and booking confirmations to the designated Google Drive folder, which will be shared with you. Along with these documents, you’ll also need to complete the reimbursement form that will be sent to you by email. </w:t>
      </w:r>
    </w:p>
    <w:p w:rsidR="00000000" w:rsidDel="00000000" w:rsidP="00000000" w:rsidRDefault="00000000" w:rsidRPr="00000000" w14:paraId="000000D2">
      <w:pPr>
        <w:numPr>
          <w:ilvl w:val="0"/>
          <w:numId w:val="10"/>
        </w:numPr>
        <w:spacing w:after="100" w:lineRule="auto"/>
        <w:ind w:left="720" w:hanging="360"/>
        <w:rPr>
          <w:rFonts w:ascii="Lora" w:cs="Lora" w:eastAsia="Lora" w:hAnsi="Lora"/>
        </w:rPr>
      </w:pPr>
      <w:r w:rsidDel="00000000" w:rsidR="00000000" w:rsidRPr="00000000">
        <w:rPr>
          <w:rFonts w:ascii="Lora" w:cs="Lora" w:eastAsia="Lora" w:hAnsi="Lora"/>
          <w:rtl w:val="0"/>
        </w:rPr>
        <w:t xml:space="preserve">Reimbursements will be processed within one month after the end of the activity in Vienna.</w:t>
      </w:r>
    </w:p>
    <w:p w:rsidR="00000000" w:rsidDel="00000000" w:rsidP="00000000" w:rsidRDefault="00000000" w:rsidRPr="00000000" w14:paraId="000000D3">
      <w:pPr>
        <w:spacing w:line="276" w:lineRule="auto"/>
        <w:rPr>
          <w:rFonts w:ascii="Lora" w:cs="Lora" w:eastAsia="Lora" w:hAnsi="Lora"/>
        </w:rPr>
      </w:pPr>
      <w:r w:rsidDel="00000000" w:rsidR="00000000" w:rsidRPr="00000000">
        <w:rPr>
          <w:rtl w:val="0"/>
        </w:rPr>
      </w:r>
    </w:p>
    <w:p w:rsidR="00000000" w:rsidDel="00000000" w:rsidP="00000000" w:rsidRDefault="00000000" w:rsidRPr="00000000" w14:paraId="000000D4">
      <w:pPr>
        <w:spacing w:line="276" w:lineRule="auto"/>
        <w:rPr>
          <w:rFonts w:ascii="Lora" w:cs="Lora" w:eastAsia="Lora" w:hAnsi="Lora"/>
          <w:b w:val="1"/>
          <w:bCs w:val="1"/>
          <w:sz w:val="26"/>
          <w:szCs w:val="26"/>
          <w:shd w:fill="f9d631" w:val="clear"/>
        </w:rPr>
      </w:pPr>
      <w:r w:rsidDel="00000000" w:rsidR="00000000" w:rsidRPr="00000000">
        <w:rPr>
          <w:rFonts w:ascii="Lora" w:cs="Lora" w:eastAsia="Lora" w:hAnsi="Lora"/>
          <w:rtl w:val="0"/>
        </w:rPr>
        <w:t xml:space="preserve">If your bank account is in a country outside of the EU / SEPA area, we will try to find a way to avoid banking fees. This may mean receiving the transfer through your sending organisation or an alternative transfer method.</w:t>
      </w:r>
      <w:r w:rsidDel="00000000" w:rsidR="00000000" w:rsidRPr="00000000">
        <w:rPr>
          <w:rtl w:val="0"/>
        </w:rPr>
      </w:r>
    </w:p>
    <w:p w:rsidR="00000000" w:rsidDel="00000000" w:rsidP="00000000" w:rsidRDefault="00000000" w:rsidRPr="00000000" w14:paraId="000000D5">
      <w:pPr>
        <w:spacing w:line="276" w:lineRule="auto"/>
        <w:rPr>
          <w:rFonts w:ascii="Lora" w:cs="Lora" w:eastAsia="Lora" w:hAnsi="Lora"/>
          <w:b w:val="1"/>
          <w:bCs w:val="1"/>
          <w:sz w:val="26"/>
          <w:szCs w:val="26"/>
          <w:shd w:fill="f9d631" w:val="clear"/>
        </w:rPr>
      </w:pPr>
      <w:r w:rsidDel="00000000" w:rsidR="00000000" w:rsidRPr="00000000">
        <w:rPr>
          <w:rtl w:val="0"/>
        </w:rPr>
      </w:r>
    </w:p>
    <w:p w:rsidR="00000000" w:rsidDel="00000000" w:rsidP="00000000" w:rsidRDefault="00000000" w:rsidRPr="00000000" w14:paraId="000000D6">
      <w:pPr>
        <w:spacing w:line="276" w:lineRule="auto"/>
        <w:rPr>
          <w:rFonts w:ascii="Lora" w:cs="Lora" w:eastAsia="Lora" w:hAnsi="Lora"/>
        </w:rPr>
      </w:pPr>
      <w:r w:rsidDel="00000000" w:rsidR="00000000" w:rsidRPr="00000000">
        <w:rPr>
          <w:rFonts w:ascii="Lora" w:cs="Lora" w:eastAsia="Lora" w:hAnsi="Lora"/>
          <w:b w:val="1"/>
          <w:bCs w:val="1"/>
          <w:sz w:val="26"/>
          <w:szCs w:val="26"/>
          <w:rtl w:val="0"/>
        </w:rPr>
        <w:t xml:space="preserve">Insurance: </w:t>
      </w:r>
      <w:r w:rsidDel="00000000" w:rsidR="00000000" w:rsidRPr="00000000">
        <w:rPr>
          <w:rtl w:val="0"/>
        </w:rPr>
      </w:r>
    </w:p>
    <w:p w:rsidR="00000000" w:rsidDel="00000000" w:rsidP="00000000" w:rsidRDefault="00000000" w:rsidRPr="00000000" w14:paraId="000000D7">
      <w:pPr>
        <w:numPr>
          <w:ilvl w:val="0"/>
          <w:numId w:val="5"/>
        </w:numPr>
        <w:spacing w:after="100" w:line="276" w:lineRule="auto"/>
        <w:ind w:left="720" w:hanging="360"/>
        <w:rPr>
          <w:rFonts w:ascii="Lora" w:cs="Lora" w:eastAsia="Lora" w:hAnsi="Lora"/>
        </w:rPr>
      </w:pPr>
      <w:r w:rsidDel="00000000" w:rsidR="00000000" w:rsidRPr="00000000">
        <w:rPr>
          <w:rFonts w:ascii="Lora" w:cs="Lora" w:eastAsia="Lora" w:hAnsi="Lora"/>
          <w:rtl w:val="0"/>
        </w:rPr>
        <w:t xml:space="preserve">If you live in the EU, please bring your European Health Insurance Card or your insurance card with you. </w:t>
      </w:r>
    </w:p>
    <w:p w:rsidR="00000000" w:rsidDel="00000000" w:rsidP="00000000" w:rsidRDefault="00000000" w:rsidRPr="00000000" w14:paraId="000000D8">
      <w:pPr>
        <w:numPr>
          <w:ilvl w:val="0"/>
          <w:numId w:val="5"/>
        </w:numPr>
        <w:spacing w:after="100" w:line="276" w:lineRule="auto"/>
        <w:ind w:left="720" w:hanging="360"/>
        <w:rPr>
          <w:rFonts w:ascii="Calibri" w:cs="Calibri" w:eastAsia="Calibri" w:hAnsi="Calibri"/>
        </w:rPr>
      </w:pPr>
      <w:r w:rsidDel="00000000" w:rsidR="00000000" w:rsidRPr="00000000">
        <w:rPr>
          <w:rFonts w:ascii="Lora" w:cs="Lora" w:eastAsia="Lora" w:hAnsi="Lora"/>
          <w:rtl w:val="0"/>
        </w:rPr>
        <w:t xml:space="preserve">If you are not insured within the EU, please let us know </w:t>
      </w:r>
      <w:r w:rsidDel="00000000" w:rsidR="00000000" w:rsidRPr="00000000">
        <w:rPr>
          <w:rFonts w:ascii="Lora" w:cs="Lora" w:eastAsia="Lora" w:hAnsi="Lora"/>
          <w:rtl w:val="0"/>
        </w:rPr>
        <w:t xml:space="preserve">so we can provide you with insurance for the duration of the training. </w:t>
      </w:r>
    </w:p>
    <w:p w:rsidR="00000000" w:rsidDel="00000000" w:rsidP="00000000" w:rsidRDefault="00000000" w:rsidRPr="00000000" w14:paraId="000000D9">
      <w:pPr>
        <w:numPr>
          <w:ilvl w:val="0"/>
          <w:numId w:val="5"/>
        </w:numPr>
        <w:spacing w:after="100" w:line="276" w:lineRule="auto"/>
        <w:ind w:left="720" w:hanging="360"/>
        <w:rPr>
          <w:rFonts w:ascii="Lora" w:cs="Lora" w:eastAsia="Lora" w:hAnsi="Lora"/>
        </w:rPr>
      </w:pPr>
      <w:r w:rsidDel="00000000" w:rsidR="00000000" w:rsidRPr="00000000">
        <w:rPr>
          <w:rFonts w:ascii="Lora" w:cs="Lora" w:eastAsia="Lora" w:hAnsi="Lora"/>
          <w:rtl w:val="0"/>
        </w:rPr>
        <w:t xml:space="preserve">If you live outside the EU, we will automatically arrange your insurance through our SCI insurance (unless you have already contracted health insurance in your country to obtain the visa; please inform us if that is the case). </w:t>
      </w:r>
    </w:p>
    <w:p w:rsidR="00000000" w:rsidDel="00000000" w:rsidP="00000000" w:rsidRDefault="00000000" w:rsidRPr="00000000" w14:paraId="000000DA">
      <w:pPr>
        <w:spacing w:before="0" w:lineRule="auto"/>
        <w:rPr>
          <w:rFonts w:ascii="Lora" w:cs="Lora" w:eastAsia="Lora" w:hAnsi="Lora"/>
        </w:rPr>
      </w:pPr>
      <w:r w:rsidDel="00000000" w:rsidR="00000000" w:rsidRPr="00000000">
        <w:rPr>
          <w:rFonts w:ascii="Lora" w:cs="Lora" w:eastAsia="Lora" w:hAnsi="Lora"/>
          <w:b w:val="1"/>
          <w:bCs w:val="1"/>
          <w:rtl w:val="0"/>
        </w:rPr>
        <w:t xml:space="preserve">Allergies:</w:t>
      </w:r>
      <w:r w:rsidDel="00000000" w:rsidR="00000000" w:rsidRPr="00000000">
        <w:rPr>
          <w:rFonts w:ascii="Lora" w:cs="Lora" w:eastAsia="Lora" w:hAnsi="Lora"/>
          <w:rtl w:val="0"/>
        </w:rPr>
        <w:t xml:space="preserve"> If you have any allergies, please bring all necessary medication with you and inform us. </w:t>
      </w:r>
    </w:p>
    <w:p w:rsidR="00000000" w:rsidDel="00000000" w:rsidP="00000000" w:rsidRDefault="00000000" w:rsidRPr="00000000" w14:paraId="000000DB">
      <w:pPr>
        <w:spacing w:before="0" w:lineRule="auto"/>
        <w:rPr>
          <w:rFonts w:ascii="Lora" w:cs="Lora" w:eastAsia="Lora" w:hAnsi="Lora"/>
        </w:rPr>
      </w:pPr>
      <w:r w:rsidDel="00000000" w:rsidR="00000000" w:rsidRPr="00000000">
        <w:rPr>
          <w:rtl w:val="0"/>
        </w:rPr>
      </w:r>
    </w:p>
    <w:p w:rsidR="00000000" w:rsidDel="00000000" w:rsidP="00000000" w:rsidRDefault="00000000" w:rsidRPr="00000000" w14:paraId="000000DC">
      <w:pPr>
        <w:spacing w:before="0" w:lineRule="auto"/>
        <w:rPr>
          <w:rFonts w:ascii="Lora" w:cs="Lora" w:eastAsia="Lora" w:hAnsi="Lora"/>
        </w:rPr>
      </w:pPr>
      <w:r w:rsidDel="00000000" w:rsidR="00000000" w:rsidRPr="00000000">
        <w:rPr>
          <w:rtl w:val="0"/>
        </w:rPr>
      </w:r>
    </w:p>
    <w:p w:rsidR="00000000" w:rsidDel="00000000" w:rsidP="00000000" w:rsidRDefault="00000000" w:rsidRPr="00000000" w14:paraId="000000DD">
      <w:pPr>
        <w:pStyle w:val="Heading1"/>
        <w:spacing w:line="276" w:lineRule="auto"/>
        <w:rPr>
          <w:rFonts w:ascii="Lora" w:cs="Lora" w:eastAsia="Lora" w:hAnsi="Lora"/>
          <w:color w:val="222222"/>
          <w:highlight w:val="white"/>
        </w:rPr>
      </w:pPr>
      <w:bookmarkStart w:colFirst="0" w:colLast="0" w:name="_heading=h.5rvlo79hyk92" w:id="19"/>
      <w:bookmarkEnd w:id="19"/>
      <w:r w:rsidDel="00000000" w:rsidR="00000000" w:rsidRPr="00000000">
        <w:rPr>
          <w:rFonts w:ascii="Lora" w:cs="Lora" w:eastAsia="Lora" w:hAnsi="Lora"/>
          <w:color w:val="222222"/>
          <w:highlight w:val="white"/>
          <w:rtl w:val="0"/>
        </w:rPr>
        <w:t xml:space="preserve">How to apply</w:t>
      </w:r>
    </w:p>
    <w:p w:rsidR="00000000" w:rsidDel="00000000" w:rsidP="00000000" w:rsidRDefault="00000000" w:rsidRPr="00000000" w14:paraId="000000DE">
      <w:pPr>
        <w:spacing w:line="240" w:lineRule="auto"/>
        <w:rPr>
          <w:rFonts w:ascii="Lora" w:cs="Lora" w:eastAsia="Lora" w:hAnsi="Lora"/>
        </w:rPr>
      </w:pPr>
      <w:r w:rsidDel="00000000" w:rsidR="00000000" w:rsidRPr="00000000">
        <w:rPr>
          <w:rFonts w:ascii="Lora" w:cs="Lora" w:eastAsia="Lora" w:hAnsi="Lora"/>
          <w:color w:val="222222"/>
          <w:highlight w:val="white"/>
          <w:rtl w:val="0"/>
        </w:rPr>
        <w:t xml:space="preserve">At this </w:t>
      </w:r>
      <w:hyperlink r:id="rId33">
        <w:r w:rsidDel="00000000" w:rsidR="00000000" w:rsidRPr="00000000">
          <w:rPr>
            <w:rFonts w:ascii="Lora" w:cs="Lora" w:eastAsia="Lora" w:hAnsi="Lora"/>
            <w:color w:val="1155cc"/>
            <w:highlight w:val="white"/>
            <w:u w:val="single"/>
            <w:rtl w:val="0"/>
          </w:rPr>
          <w:t xml:space="preserve">link</w:t>
        </w:r>
      </w:hyperlink>
      <w:r w:rsidDel="00000000" w:rsidR="00000000" w:rsidRPr="00000000">
        <w:rPr>
          <w:rFonts w:ascii="Lora" w:cs="Lora" w:eastAsia="Lora" w:hAnsi="Lora"/>
          <w:color w:val="222222"/>
          <w:highlight w:val="white"/>
          <w:rtl w:val="0"/>
        </w:rPr>
        <w:t xml:space="preserve">, you find the application via Google Forms. </w:t>
      </w:r>
      <w:r w:rsidDel="00000000" w:rsidR="00000000" w:rsidRPr="00000000">
        <w:rPr>
          <w:rtl w:val="0"/>
        </w:rPr>
      </w:r>
    </w:p>
    <w:p w:rsidR="00000000" w:rsidDel="00000000" w:rsidP="00000000" w:rsidRDefault="00000000" w:rsidRPr="00000000" w14:paraId="000000DF">
      <w:pPr>
        <w:pStyle w:val="Heading1"/>
        <w:spacing w:after="240" w:before="240" w:line="276" w:lineRule="auto"/>
        <w:jc w:val="left"/>
        <w:rPr>
          <w:rFonts w:ascii="Lora" w:cs="Lora" w:eastAsia="Lora" w:hAnsi="Lora"/>
          <w:color w:val="000000"/>
          <w:sz w:val="42"/>
          <w:szCs w:val="42"/>
        </w:rPr>
      </w:pPr>
      <w:bookmarkStart w:colFirst="0" w:colLast="0" w:name="_heading=h.gbkn8eo8ifnt" w:id="20"/>
      <w:bookmarkEnd w:id="20"/>
      <w:r w:rsidDel="00000000" w:rsidR="00000000" w:rsidRPr="00000000">
        <w:rPr>
          <w:rtl w:val="0"/>
        </w:rPr>
      </w:r>
    </w:p>
    <w:p w:rsidR="00000000" w:rsidDel="00000000" w:rsidP="00000000" w:rsidRDefault="00000000" w:rsidRPr="00000000" w14:paraId="000000E0">
      <w:pPr>
        <w:pStyle w:val="Heading1"/>
        <w:spacing w:after="240" w:before="240" w:line="276" w:lineRule="auto"/>
        <w:jc w:val="left"/>
        <w:rPr>
          <w:rFonts w:ascii="Lora" w:cs="Lora" w:eastAsia="Lora" w:hAnsi="Lora"/>
          <w:color w:val="000000"/>
          <w:sz w:val="42"/>
          <w:szCs w:val="42"/>
        </w:rPr>
      </w:pPr>
      <w:bookmarkStart w:colFirst="0" w:colLast="0" w:name="_heading=h.mhpev76ki9ix" w:id="21"/>
      <w:bookmarkEnd w:id="21"/>
      <w:r w:rsidDel="00000000" w:rsidR="00000000" w:rsidRPr="00000000">
        <w:rPr>
          <w:rFonts w:ascii="Lora" w:cs="Lora" w:eastAsia="Lora" w:hAnsi="Lora"/>
          <w:color w:val="000000"/>
          <w:sz w:val="42"/>
          <w:szCs w:val="42"/>
          <w:rtl w:val="0"/>
        </w:rPr>
        <w:t xml:space="preserve">Logistics checklist  </w:t>
      </w:r>
    </w:p>
    <w:p w:rsidR="00000000" w:rsidDel="00000000" w:rsidP="00000000" w:rsidRDefault="00000000" w:rsidRPr="00000000" w14:paraId="000000E1">
      <w:pPr>
        <w:numPr>
          <w:ilvl w:val="0"/>
          <w:numId w:val="7"/>
        </w:numPr>
        <w:spacing w:before="100" w:line="276" w:lineRule="auto"/>
        <w:ind w:left="720" w:hanging="360"/>
        <w:rPr>
          <w:rFonts w:ascii="Lora" w:cs="Lora" w:eastAsia="Lora" w:hAnsi="Lora"/>
        </w:rPr>
      </w:pPr>
      <w:r w:rsidDel="00000000" w:rsidR="00000000" w:rsidRPr="00000000">
        <w:rPr>
          <w:rFonts w:ascii="Lora" w:cs="Lora" w:eastAsia="Lora" w:hAnsi="Lora"/>
          <w:rtl w:val="0"/>
        </w:rPr>
        <w:t xml:space="preserve">Did you make your travel arrangements? Did you buy your ticket?</w:t>
      </w:r>
      <w:r w:rsidDel="00000000" w:rsidR="00000000" w:rsidRPr="00000000">
        <w:rPr>
          <w:rtl w:val="0"/>
        </w:rPr>
      </w:r>
    </w:p>
    <w:p w:rsidR="00000000" w:rsidDel="00000000" w:rsidP="00000000" w:rsidRDefault="00000000" w:rsidRPr="00000000" w14:paraId="000000E2">
      <w:pPr>
        <w:numPr>
          <w:ilvl w:val="0"/>
          <w:numId w:val="7"/>
        </w:numPr>
        <w:spacing w:before="100" w:line="276" w:lineRule="auto"/>
        <w:ind w:left="720" w:hanging="360"/>
        <w:rPr>
          <w:rFonts w:ascii="Lora" w:cs="Lora" w:eastAsia="Lora" w:hAnsi="Lora"/>
        </w:rPr>
      </w:pPr>
      <w:r w:rsidDel="00000000" w:rsidR="00000000" w:rsidRPr="00000000">
        <w:rPr>
          <w:rFonts w:ascii="Lora" w:cs="Lora" w:eastAsia="Lora" w:hAnsi="Lora"/>
          <w:rtl w:val="0"/>
        </w:rPr>
        <w:t xml:space="preserve">Have you read this infopack thoroughly?</w:t>
      </w:r>
    </w:p>
    <w:p w:rsidR="00000000" w:rsidDel="00000000" w:rsidP="00000000" w:rsidRDefault="00000000" w:rsidRPr="00000000" w14:paraId="000000E3">
      <w:pPr>
        <w:numPr>
          <w:ilvl w:val="0"/>
          <w:numId w:val="7"/>
        </w:numPr>
        <w:spacing w:before="100" w:line="276" w:lineRule="auto"/>
        <w:ind w:left="720" w:hanging="360"/>
        <w:rPr/>
      </w:pPr>
      <w:r w:rsidDel="00000000" w:rsidR="00000000" w:rsidRPr="00000000">
        <w:rPr>
          <w:rFonts w:ascii="Lora" w:cs="Lora" w:eastAsia="Lora" w:hAnsi="Lora"/>
          <w:rtl w:val="0"/>
        </w:rPr>
        <w:t xml:space="preserve">Did you check and pack the recommended items?</w:t>
      </w:r>
      <w:r w:rsidDel="00000000" w:rsidR="00000000" w:rsidRPr="00000000">
        <w:rPr>
          <w:rFonts w:ascii="Lora" w:cs="Lora" w:eastAsia="Lora" w:hAnsi="Lora"/>
          <w:b w:val="1"/>
          <w:bCs w:val="1"/>
          <w:rtl w:val="0"/>
        </w:rPr>
        <w:t xml:space="preserve"> </w:t>
      </w:r>
      <w:r w:rsidDel="00000000" w:rsidR="00000000" w:rsidRPr="00000000">
        <w:rPr>
          <w:rtl w:val="0"/>
        </w:rPr>
      </w:r>
    </w:p>
    <w:p w:rsidR="00000000" w:rsidDel="00000000" w:rsidP="00000000" w:rsidRDefault="00000000" w:rsidRPr="00000000" w14:paraId="000000E4">
      <w:pPr>
        <w:rPr>
          <w:rFonts w:ascii="Calibri" w:cs="Calibri" w:eastAsia="Calibri" w:hAnsi="Calibri"/>
        </w:rPr>
      </w:pPr>
      <w:r w:rsidDel="00000000" w:rsidR="00000000" w:rsidRPr="00000000">
        <w:rPr>
          <w:rtl w:val="0"/>
        </w:rPr>
      </w:r>
    </w:p>
    <w:sectPr>
      <w:headerReference r:id="rId34" w:type="default"/>
      <w:footerReference r:id="rId35" w:type="default"/>
      <w:pgSz w:h="16838" w:w="11906" w:orient="portrait"/>
      <w:pgMar w:bottom="850.3937007874016" w:top="1133.8582677165355" w:left="1020.472440944882" w:right="1020.472440944882" w:header="720.0000000000001" w:footer="113.3858267716535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5">
      <w:pPr>
        <w:spacing w:line="240" w:lineRule="auto"/>
        <w:rPr>
          <w:rFonts w:ascii="Lora" w:cs="Lora" w:eastAsia="Lora" w:hAnsi="Lora"/>
          <w:sz w:val="18"/>
          <w:szCs w:val="18"/>
        </w:rPr>
      </w:pPr>
      <w:r w:rsidDel="00000000" w:rsidR="00000000" w:rsidRPr="00000000">
        <w:rPr>
          <w:rStyle w:val="FootnoteReference"/>
          <w:vertAlign w:val="superscript"/>
        </w:rPr>
        <w:footnoteRef/>
      </w:r>
      <w:r w:rsidDel="00000000" w:rsidR="00000000" w:rsidRPr="00000000">
        <w:rPr>
          <w:rFonts w:ascii="Lora" w:cs="Lora" w:eastAsia="Lora" w:hAnsi="Lora"/>
          <w:sz w:val="18"/>
          <w:szCs w:val="18"/>
          <w:rtl w:val="0"/>
        </w:rPr>
        <w:t xml:space="preserve"> </w:t>
      </w:r>
      <w:r w:rsidDel="00000000" w:rsidR="00000000" w:rsidRPr="00000000">
        <w:rPr>
          <w:rFonts w:ascii="Lora" w:cs="Lora" w:eastAsia="Lora" w:hAnsi="Lora"/>
          <w:b w:val="1"/>
          <w:bCs w:val="1"/>
          <w:sz w:val="18"/>
          <w:szCs w:val="18"/>
          <w:rtl w:val="0"/>
        </w:rPr>
        <w:t xml:space="preserve">Erasmus+ countries</w:t>
      </w:r>
      <w:r w:rsidDel="00000000" w:rsidR="00000000" w:rsidRPr="00000000">
        <w:rPr>
          <w:rFonts w:ascii="Lora" w:cs="Lora" w:eastAsia="Lora" w:hAnsi="Lora"/>
          <w:sz w:val="18"/>
          <w:szCs w:val="18"/>
          <w:rtl w:val="0"/>
        </w:rPr>
        <w:t xml:space="preserve">: Albania, Algeria, Armenia, Austria, Azerbaijan, Belarus, Belgium, Bosnia and Herzegovina, Bulgaria, Croatia, Cyprus, Czechia, Denmark, Egypt, Estonia, Finland, France, Georgia, Germany, Greece, Hungary, Iceland, Ireland, Israel, Italy, Jordan, Kosovo, Latvia, Lebanon, Libya, Liechtenstein, Lithuania, Luxembourg, Malta, Moldova, Montenegro, Morocco, Netherlands, North Macedonia, Norway, Palestine, Poland, Portugal, Romania, Serbia, Slovenia, Slovakia, Spain, Syria, Sweden, Tunisia, Türkiye, Territory of Ukraine as recognised by international law.</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Calibri" w:cs="Calibri" w:eastAsia="Calibri" w:hAnsi="Calibri"/>
      <w:b w:val="1"/>
      <w:bCs w:val="1"/>
      <w:color w:val="6aa84f"/>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tblPr>
      <w:tblStyleRowBandSize w:val="1"/>
      <w:tblStyleColBandSize w:val="1"/>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eurolines.com/" TargetMode="External"/><Relationship Id="rId22" Type="http://schemas.openxmlformats.org/officeDocument/2006/relationships/hyperlink" Target="https://www.blablacar.com/" TargetMode="External"/><Relationship Id="rId21" Type="http://schemas.openxmlformats.org/officeDocument/2006/relationships/image" Target="media/image2.png"/><Relationship Id="rId24" Type="http://schemas.openxmlformats.org/officeDocument/2006/relationships/hyperlink" Target="https://hitchwiki.org/" TargetMode="Externa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erasmus-plus.ec.europa.eu/resources-and-tools/distance-calculator" TargetMode="External"/><Relationship Id="rId26" Type="http://schemas.openxmlformats.org/officeDocument/2006/relationships/hyperlink" Target="https://www.viennaairport.com/en/passengers" TargetMode="External"/><Relationship Id="rId25" Type="http://schemas.openxmlformats.org/officeDocument/2006/relationships/hyperlink" Target="https://www.warmshowers.org/" TargetMode="External"/><Relationship Id="rId28" Type="http://schemas.openxmlformats.org/officeDocument/2006/relationships/hyperlink" Target="https://maps.app.goo.gl/ziPvW7bSE8PirZdbA" TargetMode="External"/><Relationship Id="rId27" Type="http://schemas.openxmlformats.org/officeDocument/2006/relationships/hyperlink" Target="https://maps.app.goo.gl/ziPvW7bSE8PirZdbA"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3.jpg"/><Relationship Id="rId7" Type="http://schemas.openxmlformats.org/officeDocument/2006/relationships/customXml" Target="../customXML/item1.xml"/><Relationship Id="rId8" Type="http://schemas.openxmlformats.org/officeDocument/2006/relationships/image" Target="media/image9.png"/><Relationship Id="rId31" Type="http://schemas.openxmlformats.org/officeDocument/2006/relationships/image" Target="media/image4.jpg"/><Relationship Id="rId30" Type="http://schemas.openxmlformats.org/officeDocument/2006/relationships/image" Target="media/image6.jpg"/><Relationship Id="rId11" Type="http://schemas.openxmlformats.org/officeDocument/2006/relationships/hyperlink" Target="http://footprint.wwf.org.ukr/" TargetMode="External"/><Relationship Id="rId33" Type="http://schemas.openxmlformats.org/officeDocument/2006/relationships/hyperlink" Target="https://docs.google.com/forms/d/e/1FAIpQLSdeHF4xDDLqfSCAAJJBnay_VNMhEpgBGOPOra7Vbqs1Wihb-g/viewform?usp=dialog" TargetMode="External"/><Relationship Id="rId10" Type="http://schemas.openxmlformats.org/officeDocument/2006/relationships/hyperlink" Target="http://www.ecopassenger.org/bin/query.exe/en?L=vs_uic" TargetMode="External"/><Relationship Id="rId32" Type="http://schemas.openxmlformats.org/officeDocument/2006/relationships/image" Target="media/image1.jpg"/><Relationship Id="rId13" Type="http://schemas.openxmlformats.org/officeDocument/2006/relationships/hyperlink" Target="https://en.wikipedia.org/wiki/Environmental_impact_of_aviation" TargetMode="External"/><Relationship Id="rId35" Type="http://schemas.openxmlformats.org/officeDocument/2006/relationships/footer" Target="footer1.xml"/><Relationship Id="rId12" Type="http://schemas.openxmlformats.org/officeDocument/2006/relationships/hyperlink" Target="http://footprint.wwf.org.uk/" TargetMode="External"/><Relationship Id="rId34" Type="http://schemas.openxmlformats.org/officeDocument/2006/relationships/header" Target="header1.xml"/><Relationship Id="rId15" Type="http://schemas.openxmlformats.org/officeDocument/2006/relationships/hyperlink" Target="https://www.oebb.at/en/" TargetMode="External"/><Relationship Id="rId14" Type="http://schemas.openxmlformats.org/officeDocument/2006/relationships/image" Target="media/image5.png"/><Relationship Id="rId17" Type="http://schemas.openxmlformats.org/officeDocument/2006/relationships/hyperlink" Target="https://www.raileurope-world.com/" TargetMode="External"/><Relationship Id="rId16" Type="http://schemas.openxmlformats.org/officeDocument/2006/relationships/hyperlink" Target="http://www.bahn.de/" TargetMode="External"/><Relationship Id="rId19" Type="http://schemas.openxmlformats.org/officeDocument/2006/relationships/hyperlink" Target="http://www.flixbus.com/" TargetMode="External"/><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PT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N2WhaKe5e3r6QELOUF3M2oiD5A==">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